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16C" w:rsidRDefault="00837DC3">
      <w:pPr>
        <w:spacing w:beforeLines="50" w:before="156" w:afterLines="50" w:after="156" w:line="400" w:lineRule="exact"/>
        <w:rPr>
          <w:rFonts w:ascii="经典宋体繁" w:eastAsia="经典宋体繁" w:hAnsi="经典宋体繁" w:cs="经典宋体繁"/>
          <w:b/>
          <w:sz w:val="24"/>
          <w:lang w:eastAsia="zh-TW"/>
        </w:rPr>
      </w:pPr>
      <w:r w:rsidRPr="00837DC3">
        <w:rPr>
          <w:rFonts w:ascii="经典宋体繁" w:eastAsia="PMingLiU" w:hAnsi="经典宋体繁" w:cs="经典宋体繁" w:hint="eastAsia"/>
          <w:b/>
          <w:sz w:val="32"/>
          <w:szCs w:val="32"/>
          <w:lang w:eastAsia="zh-TW"/>
        </w:rPr>
        <w:t>項目名稱：</w:t>
      </w:r>
    </w:p>
    <w:p w:rsidR="007B016C" w:rsidRDefault="007B016C">
      <w:pPr>
        <w:spacing w:beforeLines="50" w:before="156" w:afterLines="50" w:after="156" w:line="360" w:lineRule="auto"/>
        <w:jc w:val="left"/>
        <w:rPr>
          <w:rFonts w:ascii="经典宋体繁" w:eastAsia="经典宋体繁" w:hAnsi="经典宋体繁" w:cs="经典宋体繁"/>
          <w:b/>
          <w:spacing w:val="78"/>
          <w:sz w:val="44"/>
          <w:szCs w:val="44"/>
          <w:lang w:eastAsia="zh-TW"/>
        </w:rPr>
      </w:pPr>
    </w:p>
    <w:p w:rsidR="007B016C" w:rsidRDefault="00837DC3">
      <w:pPr>
        <w:spacing w:beforeLines="50" w:before="156" w:afterLines="50" w:after="156" w:line="360" w:lineRule="auto"/>
        <w:jc w:val="center"/>
        <w:rPr>
          <w:rFonts w:ascii="经典宋体繁" w:eastAsia="经典宋体繁" w:hAnsi="经典宋体繁" w:cs="经典宋体繁"/>
          <w:b/>
          <w:spacing w:val="78"/>
          <w:sz w:val="72"/>
          <w:szCs w:val="72"/>
          <w:lang w:eastAsia="zh-TW"/>
        </w:rPr>
      </w:pPr>
      <w:r w:rsidRPr="00837DC3">
        <w:rPr>
          <w:rFonts w:ascii="经典宋体繁" w:eastAsia="PMingLiU" w:hAnsi="经典宋体繁" w:cs="经典宋体繁" w:hint="eastAsia"/>
          <w:b/>
          <w:spacing w:val="78"/>
          <w:sz w:val="72"/>
          <w:szCs w:val="72"/>
          <w:lang w:eastAsia="zh-TW"/>
        </w:rPr>
        <w:t>商務投標文件</w:t>
      </w:r>
    </w:p>
    <w:p w:rsidR="007B016C" w:rsidRDefault="007B016C">
      <w:pPr>
        <w:spacing w:beforeLines="50" w:before="156" w:afterLines="50" w:after="156" w:line="400" w:lineRule="exact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Pr="00837DC3" w:rsidRDefault="00837DC3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 w:val="44"/>
          <w:szCs w:val="24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44"/>
          <w:szCs w:val="24"/>
          <w:lang w:eastAsia="zh-TW"/>
        </w:rPr>
        <w:t>附</w:t>
      </w:r>
      <w:r w:rsidRPr="00837DC3">
        <w:rPr>
          <w:rFonts w:ascii="经典宋体繁" w:eastAsia="PMingLiU" w:hAnsi="经典宋体繁" w:cs="经典宋体繁"/>
          <w:sz w:val="44"/>
          <w:szCs w:val="24"/>
          <w:lang w:eastAsia="zh-TW"/>
        </w:rPr>
        <w:t xml:space="preserve">  </w:t>
      </w:r>
      <w:r w:rsidRPr="00837DC3">
        <w:rPr>
          <w:rFonts w:ascii="经典宋体繁" w:eastAsia="PMingLiU" w:hAnsi="经典宋体繁" w:cs="经典宋体繁" w:hint="eastAsia"/>
          <w:sz w:val="44"/>
          <w:szCs w:val="24"/>
          <w:lang w:eastAsia="zh-TW"/>
        </w:rPr>
        <w:t>表</w:t>
      </w:r>
    </w:p>
    <w:p w:rsidR="007B016C" w:rsidRDefault="007B016C">
      <w:pPr>
        <w:spacing w:beforeLines="50" w:before="156" w:afterLines="50" w:after="156" w:line="400" w:lineRule="exact"/>
        <w:jc w:val="center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Default="007B016C">
      <w:pPr>
        <w:spacing w:beforeLines="50" w:before="156" w:afterLines="50" w:after="156" w:line="400" w:lineRule="exact"/>
        <w:jc w:val="center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Default="007B016C">
      <w:pPr>
        <w:spacing w:beforeLines="50" w:before="156" w:afterLines="50" w:after="156" w:line="400" w:lineRule="exact"/>
        <w:jc w:val="center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Default="007B016C">
      <w:pPr>
        <w:spacing w:beforeLines="50" w:before="156" w:afterLines="50" w:after="156" w:line="400" w:lineRule="exact"/>
        <w:jc w:val="center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Default="007B016C">
      <w:pPr>
        <w:spacing w:beforeLines="50" w:before="156" w:afterLines="50" w:after="156" w:line="400" w:lineRule="exact"/>
        <w:jc w:val="center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Default="007B016C">
      <w:pPr>
        <w:spacing w:beforeLines="50" w:before="156" w:afterLines="50" w:after="156" w:line="400" w:lineRule="exact"/>
        <w:jc w:val="center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Default="007B016C">
      <w:pPr>
        <w:spacing w:beforeLines="50" w:before="156" w:afterLines="50" w:after="156" w:line="400" w:lineRule="exact"/>
        <w:ind w:leftChars="900" w:left="1890"/>
        <w:jc w:val="left"/>
        <w:rPr>
          <w:rFonts w:ascii="经典宋体繁" w:eastAsia="经典宋体繁" w:hAnsi="经典宋体繁" w:cs="经典宋体繁"/>
          <w:b/>
          <w:sz w:val="24"/>
          <w:u w:val="single"/>
          <w:lang w:eastAsia="zh-TW"/>
        </w:rPr>
      </w:pPr>
    </w:p>
    <w:p w:rsidR="007B016C" w:rsidRDefault="007B016C">
      <w:pPr>
        <w:spacing w:beforeLines="50" w:before="156" w:afterLines="50" w:after="156" w:line="400" w:lineRule="exact"/>
        <w:ind w:leftChars="900" w:left="1890"/>
        <w:jc w:val="left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Default="007B016C">
      <w:pPr>
        <w:spacing w:beforeLines="50" w:before="156" w:afterLines="50" w:after="156" w:line="400" w:lineRule="exact"/>
        <w:jc w:val="center"/>
        <w:rPr>
          <w:rFonts w:ascii="经典宋体繁" w:eastAsia="经典宋体繁" w:hAnsi="经典宋体繁" w:cs="经典宋体繁"/>
          <w:b/>
          <w:sz w:val="24"/>
          <w:lang w:eastAsia="zh-TW"/>
        </w:rPr>
      </w:pPr>
    </w:p>
    <w:p w:rsidR="007B016C" w:rsidRDefault="00837DC3">
      <w:pPr>
        <w:spacing w:beforeLines="50" w:before="156" w:afterLines="50" w:after="156" w:line="400" w:lineRule="exact"/>
        <w:ind w:leftChars="810" w:left="1701"/>
        <w:jc w:val="left"/>
        <w:rPr>
          <w:rFonts w:ascii="经典宋体繁" w:eastAsia="经典宋体繁" w:hAnsi="经典宋体繁" w:cs="经典宋体繁"/>
          <w:b/>
          <w:sz w:val="28"/>
          <w:szCs w:val="28"/>
          <w:lang w:eastAsia="zh-TW"/>
        </w:rPr>
      </w:pPr>
      <w:r w:rsidRPr="00837DC3">
        <w:rPr>
          <w:rFonts w:ascii="经典宋体繁" w:eastAsia="PMingLiU" w:hAnsi="经典宋体繁" w:cs="经典宋体繁" w:hint="eastAsia"/>
          <w:b/>
          <w:sz w:val="28"/>
          <w:szCs w:val="28"/>
          <w:lang w:eastAsia="zh-TW"/>
        </w:rPr>
        <w:t>投標人（加蓋單位公章）：</w:t>
      </w:r>
    </w:p>
    <w:p w:rsidR="007B016C" w:rsidRDefault="007B016C">
      <w:pPr>
        <w:spacing w:beforeLines="50" w:before="156" w:afterLines="50" w:after="156" w:line="400" w:lineRule="exact"/>
        <w:ind w:leftChars="810" w:left="1701"/>
        <w:jc w:val="left"/>
        <w:rPr>
          <w:rFonts w:ascii="经典宋体繁" w:eastAsia="经典宋体繁" w:hAnsi="经典宋体繁" w:cs="经典宋体繁"/>
          <w:b/>
          <w:sz w:val="28"/>
          <w:szCs w:val="28"/>
          <w:lang w:eastAsia="zh-TW"/>
        </w:rPr>
      </w:pPr>
    </w:p>
    <w:p w:rsidR="007B016C" w:rsidRDefault="00837DC3">
      <w:pPr>
        <w:spacing w:beforeLines="50" w:before="156" w:afterLines="50" w:after="156" w:line="400" w:lineRule="exact"/>
        <w:ind w:leftChars="810" w:left="1701"/>
        <w:jc w:val="left"/>
        <w:rPr>
          <w:rFonts w:ascii="经典宋体繁" w:eastAsia="经典宋体繁" w:hAnsi="经典宋体繁" w:cs="经典宋体繁"/>
          <w:b/>
          <w:sz w:val="28"/>
          <w:szCs w:val="28"/>
          <w:lang w:eastAsia="zh-TW"/>
        </w:rPr>
      </w:pPr>
      <w:r w:rsidRPr="00837DC3">
        <w:rPr>
          <w:rFonts w:ascii="经典宋体繁" w:eastAsia="PMingLiU" w:hAnsi="经典宋体繁" w:cs="经典宋体繁" w:hint="eastAsia"/>
          <w:b/>
          <w:sz w:val="28"/>
          <w:szCs w:val="28"/>
          <w:lang w:eastAsia="zh-TW"/>
        </w:rPr>
        <w:t>法定代表人（負責人）或其授權代表簽字：</w:t>
      </w:r>
    </w:p>
    <w:p w:rsidR="007B016C" w:rsidRDefault="007B016C">
      <w:pPr>
        <w:spacing w:beforeLines="50" w:before="156" w:afterLines="50" w:after="156" w:line="400" w:lineRule="exact"/>
        <w:ind w:leftChars="810" w:left="1701"/>
        <w:jc w:val="left"/>
        <w:rPr>
          <w:rFonts w:ascii="经典宋体繁" w:eastAsia="经典宋体繁" w:hAnsi="经典宋体繁" w:cs="经典宋体繁"/>
          <w:b/>
          <w:sz w:val="28"/>
          <w:szCs w:val="28"/>
          <w:lang w:eastAsia="zh-TW"/>
        </w:rPr>
      </w:pPr>
    </w:p>
    <w:p w:rsidR="007B016C" w:rsidRDefault="00837DC3">
      <w:pPr>
        <w:spacing w:beforeLines="50" w:before="156" w:afterLines="50" w:after="156" w:line="400" w:lineRule="exact"/>
        <w:ind w:leftChars="810" w:left="1701"/>
        <w:jc w:val="left"/>
        <w:rPr>
          <w:rFonts w:ascii="经典宋体繁" w:eastAsia="经典宋体繁" w:hAnsi="经典宋体繁" w:cs="经典宋体繁"/>
          <w:b/>
          <w:spacing w:val="-24"/>
          <w:sz w:val="28"/>
          <w:szCs w:val="28"/>
          <w:lang w:eastAsia="zh-TW"/>
        </w:rPr>
      </w:pPr>
      <w:r w:rsidRPr="00837DC3">
        <w:rPr>
          <w:rFonts w:ascii="经典宋体繁" w:eastAsia="PMingLiU" w:hAnsi="经典宋体繁" w:cs="经典宋体繁" w:hint="eastAsia"/>
          <w:b/>
          <w:spacing w:val="-24"/>
          <w:sz w:val="28"/>
          <w:szCs w:val="28"/>
          <w:lang w:eastAsia="zh-TW"/>
        </w:rPr>
        <w:t>日</w:t>
      </w:r>
      <w:r w:rsidRPr="00837DC3">
        <w:rPr>
          <w:rFonts w:ascii="经典宋体繁" w:eastAsia="PMingLiU" w:hAnsi="经典宋体繁" w:cs="经典宋体繁"/>
          <w:b/>
          <w:spacing w:val="-24"/>
          <w:sz w:val="28"/>
          <w:szCs w:val="28"/>
          <w:lang w:eastAsia="zh-TW"/>
        </w:rPr>
        <w:t xml:space="preserve">  </w:t>
      </w:r>
      <w:r w:rsidRPr="00837DC3">
        <w:rPr>
          <w:rFonts w:ascii="经典宋体繁" w:eastAsia="PMingLiU" w:hAnsi="经典宋体繁" w:cs="经典宋体繁" w:hint="eastAsia"/>
          <w:b/>
          <w:spacing w:val="-24"/>
          <w:sz w:val="28"/>
          <w:szCs w:val="28"/>
          <w:lang w:eastAsia="zh-TW"/>
        </w:rPr>
        <w:t>期</w:t>
      </w:r>
      <w:r w:rsidRPr="00837DC3">
        <w:rPr>
          <w:rFonts w:ascii="经典宋体繁" w:eastAsia="PMingLiU" w:hAnsi="经典宋体繁" w:cs="经典宋体繁"/>
          <w:b/>
          <w:spacing w:val="-24"/>
          <w:sz w:val="28"/>
          <w:szCs w:val="28"/>
          <w:lang w:eastAsia="zh-TW"/>
        </w:rPr>
        <w:t xml:space="preserve"> </w:t>
      </w:r>
      <w:r w:rsidRPr="00837DC3">
        <w:rPr>
          <w:rFonts w:ascii="经典宋体繁" w:eastAsia="PMingLiU" w:hAnsi="经典宋体繁" w:cs="经典宋体繁" w:hint="eastAsia"/>
          <w:b/>
          <w:spacing w:val="-24"/>
          <w:sz w:val="28"/>
          <w:szCs w:val="28"/>
          <w:lang w:eastAsia="zh-TW"/>
        </w:rPr>
        <w:t>：</w:t>
      </w:r>
      <w:r w:rsidRPr="00837DC3">
        <w:rPr>
          <w:rFonts w:ascii="经典宋体繁" w:eastAsia="PMingLiU" w:hAnsi="经典宋体繁" w:cs="经典宋体繁"/>
          <w:b/>
          <w:spacing w:val="-24"/>
          <w:sz w:val="28"/>
          <w:szCs w:val="28"/>
          <w:lang w:eastAsia="zh-TW"/>
        </w:rPr>
        <w:t xml:space="preserve">   </w:t>
      </w:r>
      <w:r w:rsidRPr="00837DC3">
        <w:rPr>
          <w:rFonts w:ascii="经典宋体繁" w:eastAsia="PMingLiU" w:hAnsi="经典宋体繁" w:cs="经典宋体繁" w:hint="eastAsia"/>
          <w:b/>
          <w:spacing w:val="-24"/>
          <w:sz w:val="28"/>
          <w:szCs w:val="28"/>
          <w:lang w:eastAsia="zh-TW"/>
        </w:rPr>
        <w:t>年</w:t>
      </w:r>
      <w:r w:rsidRPr="00837DC3">
        <w:rPr>
          <w:rFonts w:ascii="经典宋体繁" w:eastAsia="PMingLiU" w:hAnsi="经典宋体繁" w:cs="经典宋体繁"/>
          <w:b/>
          <w:spacing w:val="-24"/>
          <w:sz w:val="28"/>
          <w:szCs w:val="28"/>
          <w:lang w:eastAsia="zh-TW"/>
        </w:rPr>
        <w:t xml:space="preserve">   </w:t>
      </w:r>
      <w:r w:rsidRPr="00837DC3">
        <w:rPr>
          <w:rFonts w:ascii="经典宋体繁" w:eastAsia="PMingLiU" w:hAnsi="经典宋体繁" w:cs="经典宋体繁" w:hint="eastAsia"/>
          <w:b/>
          <w:spacing w:val="-24"/>
          <w:sz w:val="28"/>
          <w:szCs w:val="28"/>
          <w:lang w:eastAsia="zh-TW"/>
        </w:rPr>
        <w:t>月</w:t>
      </w:r>
      <w:r w:rsidRPr="00837DC3">
        <w:rPr>
          <w:rFonts w:ascii="经典宋体繁" w:eastAsia="PMingLiU" w:hAnsi="经典宋体繁" w:cs="经典宋体繁"/>
          <w:b/>
          <w:spacing w:val="-24"/>
          <w:sz w:val="28"/>
          <w:szCs w:val="28"/>
          <w:lang w:eastAsia="zh-TW"/>
        </w:rPr>
        <w:t xml:space="preserve">    </w:t>
      </w:r>
      <w:r w:rsidRPr="00837DC3">
        <w:rPr>
          <w:rFonts w:ascii="经典宋体繁" w:eastAsia="PMingLiU" w:hAnsi="经典宋体繁" w:cs="经典宋体繁" w:hint="eastAsia"/>
          <w:b/>
          <w:spacing w:val="-24"/>
          <w:sz w:val="28"/>
          <w:szCs w:val="28"/>
          <w:lang w:eastAsia="zh-TW"/>
        </w:rPr>
        <w:t>日</w:t>
      </w:r>
    </w:p>
    <w:p w:rsidR="007B016C" w:rsidRDefault="007B016C">
      <w:pPr>
        <w:widowControl/>
        <w:shd w:val="clear" w:color="auto" w:fill="FFFFFF"/>
        <w:jc w:val="left"/>
        <w:rPr>
          <w:rFonts w:ascii="经典宋体繁" w:eastAsia="经典宋体繁" w:hAnsi="经典宋体繁" w:cs="经典宋体繁"/>
          <w:sz w:val="24"/>
          <w:lang w:eastAsia="zh-TW"/>
        </w:rPr>
      </w:pPr>
    </w:p>
    <w:p w:rsidR="007B016C" w:rsidRDefault="00587F18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  <w:lang w:eastAsia="zh-TW"/>
        </w:rPr>
      </w:pPr>
      <w:bookmarkStart w:id="0" w:name="_Toc8456"/>
      <w:bookmarkStart w:id="1" w:name="_Toc436059552"/>
      <w:bookmarkStart w:id="2" w:name="_Toc7119"/>
      <w:bookmarkStart w:id="3" w:name="_Toc26725"/>
      <w:bookmarkStart w:id="4" w:name="_Toc495912223"/>
      <w:bookmarkStart w:id="5" w:name="_Toc2482"/>
      <w:bookmarkStart w:id="6" w:name="_Toc436060624"/>
      <w:bookmarkStart w:id="7" w:name="_Toc436059354"/>
      <w:bookmarkStart w:id="8" w:name="_Toc436061882"/>
      <w:bookmarkStart w:id="9" w:name="_Toc436059423"/>
      <w:bookmarkStart w:id="10" w:name="_Toc435625180"/>
      <w:r>
        <w:rPr>
          <w:rFonts w:ascii="经典宋体繁" w:eastAsia="经典宋体繁" w:hAnsi="经典宋体繁" w:cs="经典宋体繁" w:hint="eastAsia"/>
          <w:szCs w:val="24"/>
          <w:lang w:eastAsia="zh-TW"/>
        </w:rPr>
        <w:br w:type="page"/>
      </w:r>
      <w:bookmarkStart w:id="11" w:name="_Toc11318"/>
      <w:r>
        <w:rPr>
          <w:rFonts w:ascii="经典宋体繁" w:eastAsia="经典宋体繁" w:hAnsi="经典宋体繁" w:cs="经典宋体繁" w:hint="eastAsia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-140970</wp:posOffset>
                </wp:positionV>
                <wp:extent cx="761365" cy="485140"/>
                <wp:effectExtent l="0" t="0" r="635" b="25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4295" y="399415"/>
                          <a:ext cx="761365" cy="485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16C" w:rsidRDefault="00587F18">
                            <w:pPr>
                              <w:rPr>
                                <w:rFonts w:ascii="经典宋体繁" w:eastAsia="经典宋体繁" w:hAnsi="经典宋体繁" w:cs="经典宋体繁"/>
                              </w:rPr>
                            </w:pPr>
                            <w:r>
                              <w:rPr>
                                <w:rFonts w:ascii="经典宋体繁" w:eastAsia="经典宋体繁" w:hAnsi="经典宋体繁" w:cs="经典宋体繁" w:hint="eastAsia"/>
                                <w:sz w:val="22"/>
                                <w:szCs w:val="22"/>
                              </w:rPr>
                              <w:t>附表1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16pt;margin-top:-11.1pt;width:59.95pt;height:3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" fillcolor="white [3201]" stroked="f" strokeweight=".5pt">
                <v:textbox>
                  <w:txbxContent>
                    <w:p w:rsidR="007B016C" w:rsidRDefault="00587F18">
                      <w:pPr>
                        <w:rPr>
                          <w:rFonts w:ascii="经典宋体繁" w:eastAsia="经典宋体繁" w:hAnsi="经典宋体繁" w:cs="经典宋体繁"/>
                        </w:rPr>
                      </w:pPr>
                      <w:r>
                        <w:rPr>
                          <w:rFonts w:ascii="经典宋体繁" w:eastAsia="经典宋体繁" w:hAnsi="经典宋体繁" w:cs="经典宋体繁" w:hint="eastAsia"/>
                          <w:sz w:val="22"/>
                          <w:szCs w:val="22"/>
                        </w:rPr>
                        <w:t>附表1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837DC3" w:rsidRPr="00837DC3">
        <w:rPr>
          <w:rFonts w:ascii="经典宋体繁" w:eastAsia="PMingLiU" w:hAnsi="经典宋体繁" w:cs="经典宋体繁" w:hint="eastAsia"/>
          <w:szCs w:val="24"/>
          <w:lang w:eastAsia="zh-TW"/>
        </w:rPr>
        <w:t>投標</w:t>
      </w:r>
      <w:r w:rsidR="005A7E59">
        <w:rPr>
          <w:rFonts w:ascii="经典宋体繁" w:eastAsia="PMingLiU" w:hAnsi="经典宋体繁" w:cs="经典宋体繁" w:hint="eastAsia"/>
          <w:szCs w:val="24"/>
          <w:lang w:eastAsia="zh-TW"/>
        </w:rPr>
        <w:t>表格</w:t>
      </w:r>
    </w:p>
    <w:p w:rsidR="007B016C" w:rsidRDefault="00837DC3">
      <w:pPr>
        <w:spacing w:beforeLines="50" w:before="156" w:afterLines="50" w:after="156" w:line="440" w:lineRule="exact"/>
        <w:rPr>
          <w:rFonts w:ascii="经典宋体繁" w:eastAsia="经典宋体繁" w:hAnsi="经典宋体繁" w:cs="经典宋体繁"/>
          <w:sz w:val="24"/>
          <w:u w:val="single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致：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  <w:lang w:eastAsia="zh-TW"/>
        </w:rPr>
        <w:t xml:space="preserve">                          </w:t>
      </w:r>
    </w:p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根據已收到的招標編號為</w:t>
      </w:r>
      <w:r w:rsidRPr="00837DC3">
        <w:rPr>
          <w:rFonts w:ascii="经典宋体繁" w:eastAsia="PMingLiU" w:hAnsi="经典宋体繁" w:cs="经典宋体繁"/>
          <w:sz w:val="24"/>
          <w:u w:val="single"/>
          <w:lang w:eastAsia="zh-TW"/>
        </w:rPr>
        <w:t xml:space="preserve">        </w:t>
      </w:r>
      <w:r w:rsidRPr="00837DC3">
        <w:rPr>
          <w:rFonts w:ascii="经典宋体繁" w:eastAsia="PMingLiU" w:hAnsi="经典宋体繁" w:cs="经典宋体繁"/>
          <w:sz w:val="24"/>
          <w:u w:val="single"/>
          <w:lang w:eastAsia="zh-TW"/>
        </w:rPr>
        <w:tab/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號的</w:t>
      </w:r>
      <w:r w:rsidRPr="00837DC3">
        <w:rPr>
          <w:rFonts w:ascii="经典宋体繁" w:eastAsia="PMingLiU" w:hAnsi="经典宋体繁" w:cs="经典宋体繁"/>
          <w:sz w:val="24"/>
          <w:u w:val="single"/>
          <w:lang w:eastAsia="zh-TW"/>
        </w:rPr>
        <w:t xml:space="preserve">                        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工程招標檔，按照招標檔的規定，經踏勘現場和研究招標檔、合同條款、圖紙、標準、工程技術要求及其他有關文件後，我方的投標主要資訊如下：</w:t>
      </w:r>
    </w:p>
    <w:tbl>
      <w:tblPr>
        <w:tblW w:w="8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270"/>
        <w:gridCol w:w="3584"/>
        <w:gridCol w:w="2052"/>
      </w:tblGrid>
      <w:tr w:rsidR="007B016C">
        <w:trPr>
          <w:trHeight w:val="994"/>
          <w:jc w:val="center"/>
        </w:trPr>
        <w:tc>
          <w:tcPr>
            <w:tcW w:w="1897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投標報價</w:t>
            </w:r>
          </w:p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（澳門幣）</w:t>
            </w:r>
          </w:p>
        </w:tc>
        <w:tc>
          <w:tcPr>
            <w:tcW w:w="6906" w:type="dxa"/>
            <w:gridSpan w:val="3"/>
            <w:vAlign w:val="center"/>
          </w:tcPr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大寫：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     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（小寫：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    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增值稅稅率：</w:t>
            </w:r>
          </w:p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清單外下浮率為：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 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%</w:t>
            </w:r>
          </w:p>
        </w:tc>
      </w:tr>
      <w:tr w:rsidR="007B016C">
        <w:trPr>
          <w:jc w:val="center"/>
        </w:trPr>
        <w:tc>
          <w:tcPr>
            <w:tcW w:w="1897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工期</w:t>
            </w:r>
          </w:p>
        </w:tc>
        <w:tc>
          <w:tcPr>
            <w:tcW w:w="6906" w:type="dxa"/>
            <w:gridSpan w:val="3"/>
            <w:vAlign w:val="center"/>
          </w:tcPr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以下工期要求：是（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否（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）偏離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需選擇</w:t>
            </w:r>
          </w:p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1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）計畫開工時間：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2025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年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月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日（以甲方通知為准）</w:t>
            </w:r>
          </w:p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2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）計畫竣工時間：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2025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年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月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日</w:t>
            </w:r>
          </w:p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3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）總工期日曆天：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天</w:t>
            </w:r>
          </w:p>
        </w:tc>
      </w:tr>
      <w:tr w:rsidR="007B016C">
        <w:trPr>
          <w:trHeight w:val="882"/>
          <w:jc w:val="center"/>
        </w:trPr>
        <w:tc>
          <w:tcPr>
            <w:tcW w:w="1897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質保週期</w:t>
            </w:r>
          </w:p>
        </w:tc>
        <w:tc>
          <w:tcPr>
            <w:tcW w:w="6906" w:type="dxa"/>
            <w:gridSpan w:val="3"/>
            <w:vAlign w:val="center"/>
          </w:tcPr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以下質保期要求：是（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否（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）偏離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需選擇</w:t>
            </w:r>
          </w:p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竣工驗收合格之日起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u w:val="single"/>
                <w:lang w:eastAsia="zh-TW"/>
              </w:rPr>
              <w:t xml:space="preserve"> 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年；</w:t>
            </w:r>
          </w:p>
        </w:tc>
      </w:tr>
      <w:tr w:rsidR="007B016C">
        <w:trPr>
          <w:trHeight w:val="734"/>
          <w:jc w:val="center"/>
        </w:trPr>
        <w:tc>
          <w:tcPr>
            <w:tcW w:w="1897" w:type="dxa"/>
            <w:vMerge w:val="restart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付款方式</w:t>
            </w:r>
          </w:p>
        </w:tc>
        <w:tc>
          <w:tcPr>
            <w:tcW w:w="6906" w:type="dxa"/>
            <w:gridSpan w:val="3"/>
            <w:vAlign w:val="center"/>
          </w:tcPr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以下付款方式：是（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否（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）回應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 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需選擇</w:t>
            </w:r>
          </w:p>
        </w:tc>
      </w:tr>
      <w:tr w:rsidR="007B016C">
        <w:trPr>
          <w:trHeight w:val="464"/>
          <w:jc w:val="center"/>
        </w:trPr>
        <w:tc>
          <w:tcPr>
            <w:tcW w:w="1897" w:type="dxa"/>
            <w:vMerge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  <w:tc>
          <w:tcPr>
            <w:tcW w:w="1270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支付次數</w:t>
            </w:r>
          </w:p>
        </w:tc>
        <w:tc>
          <w:tcPr>
            <w:tcW w:w="3584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支付時間</w:t>
            </w:r>
          </w:p>
        </w:tc>
        <w:tc>
          <w:tcPr>
            <w:tcW w:w="2052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工程款支付比率</w:t>
            </w:r>
          </w:p>
        </w:tc>
      </w:tr>
      <w:tr w:rsidR="007B016C">
        <w:trPr>
          <w:trHeight w:val="501"/>
          <w:jc w:val="center"/>
        </w:trPr>
        <w:tc>
          <w:tcPr>
            <w:tcW w:w="1897" w:type="dxa"/>
            <w:vMerge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第一次</w:t>
            </w:r>
          </w:p>
        </w:tc>
        <w:tc>
          <w:tcPr>
            <w:tcW w:w="3584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簽訂合同，</w:t>
            </w:r>
            <w:r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 xml:space="preserve">5 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個工作日內</w:t>
            </w:r>
          </w:p>
        </w:tc>
        <w:tc>
          <w:tcPr>
            <w:tcW w:w="2052" w:type="dxa"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462"/>
          <w:jc w:val="center"/>
        </w:trPr>
        <w:tc>
          <w:tcPr>
            <w:tcW w:w="1897" w:type="dxa"/>
            <w:vMerge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  <w:tc>
          <w:tcPr>
            <w:tcW w:w="1270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第二次</w:t>
            </w:r>
          </w:p>
        </w:tc>
        <w:tc>
          <w:tcPr>
            <w:tcW w:w="3584" w:type="dxa"/>
            <w:vAlign w:val="center"/>
          </w:tcPr>
          <w:p w:rsidR="007B016C" w:rsidRDefault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項目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完成工程量</w:t>
            </w:r>
            <w:r w:rsidR="00837DC3"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70%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，乙方申請後，</w:t>
            </w:r>
            <w:r w:rsidR="00837DC3"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5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個工作日內</w:t>
            </w:r>
          </w:p>
        </w:tc>
        <w:tc>
          <w:tcPr>
            <w:tcW w:w="2052" w:type="dxa"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495"/>
          <w:jc w:val="center"/>
        </w:trPr>
        <w:tc>
          <w:tcPr>
            <w:tcW w:w="1897" w:type="dxa"/>
            <w:vMerge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  <w:tc>
          <w:tcPr>
            <w:tcW w:w="1270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第三次</w:t>
            </w:r>
          </w:p>
        </w:tc>
        <w:tc>
          <w:tcPr>
            <w:tcW w:w="3584" w:type="dxa"/>
            <w:vAlign w:val="center"/>
          </w:tcPr>
          <w:p w:rsidR="007B016C" w:rsidRDefault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項目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完成工程量</w:t>
            </w:r>
            <w:r w:rsidR="00837DC3"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90%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，乙方申請後，</w:t>
            </w:r>
            <w:r w:rsidR="00837DC3"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5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個工作日內。</w:t>
            </w:r>
          </w:p>
        </w:tc>
        <w:tc>
          <w:tcPr>
            <w:tcW w:w="2052" w:type="dxa"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495"/>
          <w:jc w:val="center"/>
        </w:trPr>
        <w:tc>
          <w:tcPr>
            <w:tcW w:w="1897" w:type="dxa"/>
            <w:vMerge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  <w:tc>
          <w:tcPr>
            <w:tcW w:w="1270" w:type="dxa"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第四次</w:t>
            </w:r>
          </w:p>
        </w:tc>
        <w:tc>
          <w:tcPr>
            <w:tcW w:w="3584" w:type="dxa"/>
            <w:vAlign w:val="center"/>
          </w:tcPr>
          <w:p w:rsidR="007B016C" w:rsidRDefault="00D659FE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項目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完成工程量</w:t>
            </w:r>
            <w:r w:rsidR="00837DC3" w:rsidRPr="00837DC3"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100%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，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乙方申請後，</w:t>
            </w:r>
            <w:r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5</w:t>
            </w:r>
            <w:r w:rsidR="00837DC3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個工作日內。</w:t>
            </w:r>
          </w:p>
        </w:tc>
        <w:tc>
          <w:tcPr>
            <w:tcW w:w="2052" w:type="dxa"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</w:tr>
      <w:tr w:rsidR="00D659FE">
        <w:trPr>
          <w:trHeight w:val="444"/>
          <w:jc w:val="center"/>
        </w:trPr>
        <w:tc>
          <w:tcPr>
            <w:tcW w:w="1897" w:type="dxa"/>
            <w:vMerge/>
            <w:vAlign w:val="center"/>
          </w:tcPr>
          <w:p w:rsidR="00D659FE" w:rsidRDefault="00D659FE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  <w:tc>
          <w:tcPr>
            <w:tcW w:w="1270" w:type="dxa"/>
            <w:vAlign w:val="center"/>
          </w:tcPr>
          <w:p w:rsidR="00D659FE" w:rsidRDefault="00D659FE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第五次</w:t>
            </w:r>
          </w:p>
        </w:tc>
        <w:tc>
          <w:tcPr>
            <w:tcW w:w="3584" w:type="dxa"/>
            <w:vAlign w:val="center"/>
          </w:tcPr>
          <w:p w:rsidR="00D659FE" w:rsidRDefault="00D659FE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項目竣工結算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後，</w:t>
            </w:r>
            <w:r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5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個工作日內。</w:t>
            </w:r>
          </w:p>
        </w:tc>
        <w:tc>
          <w:tcPr>
            <w:tcW w:w="2052" w:type="dxa"/>
            <w:vAlign w:val="center"/>
          </w:tcPr>
          <w:p w:rsidR="00D659FE" w:rsidRDefault="00D659FE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</w:tr>
      <w:tr w:rsidR="00D659FE">
        <w:trPr>
          <w:trHeight w:val="444"/>
          <w:jc w:val="center"/>
        </w:trPr>
        <w:tc>
          <w:tcPr>
            <w:tcW w:w="1897" w:type="dxa"/>
            <w:vMerge/>
            <w:vAlign w:val="center"/>
          </w:tcPr>
          <w:p w:rsidR="00D659FE" w:rsidRDefault="00D659FE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  <w:tc>
          <w:tcPr>
            <w:tcW w:w="1270" w:type="dxa"/>
            <w:vAlign w:val="center"/>
          </w:tcPr>
          <w:p w:rsidR="00D659FE" w:rsidRDefault="00327041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</w:rPr>
            </w:pPr>
            <w:r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第</w:t>
            </w:r>
            <w:r w:rsidRPr="00327041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六</w:t>
            </w:r>
            <w:r w:rsidR="00D659FE"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次</w:t>
            </w:r>
          </w:p>
        </w:tc>
        <w:tc>
          <w:tcPr>
            <w:tcW w:w="3584" w:type="dxa"/>
            <w:vAlign w:val="center"/>
          </w:tcPr>
          <w:p w:rsidR="00D659FE" w:rsidRDefault="00D659FE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  <w:r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一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年質保期後，</w:t>
            </w:r>
            <w:r>
              <w:rPr>
                <w:rFonts w:ascii="经典宋体繁" w:eastAsia="PMingLiU" w:hAnsi="经典宋体繁" w:cs="经典宋体繁" w:hint="default"/>
                <w:sz w:val="24"/>
                <w:szCs w:val="24"/>
                <w:lang w:eastAsia="zh-TW"/>
              </w:rPr>
              <w:t>5</w:t>
            </w:r>
            <w:r w:rsidRPr="00837DC3">
              <w:rPr>
                <w:rFonts w:ascii="经典宋体繁" w:eastAsia="PMingLiU" w:hAnsi="经典宋体繁" w:cs="经典宋体繁"/>
                <w:sz w:val="24"/>
                <w:szCs w:val="24"/>
                <w:lang w:eastAsia="zh-TW"/>
              </w:rPr>
              <w:t>個工作日內。</w:t>
            </w:r>
          </w:p>
        </w:tc>
        <w:tc>
          <w:tcPr>
            <w:tcW w:w="2052" w:type="dxa"/>
            <w:vAlign w:val="center"/>
          </w:tcPr>
          <w:p w:rsidR="00D659FE" w:rsidRDefault="00D659FE" w:rsidP="00D659FE">
            <w:pPr>
              <w:pStyle w:val="-4"/>
              <w:rPr>
                <w:rFonts w:ascii="经典宋体繁" w:eastAsia="经典宋体繁" w:hAnsi="经典宋体繁" w:cs="经典宋体繁" w:hint="default"/>
                <w:sz w:val="24"/>
                <w:szCs w:val="24"/>
                <w:lang w:eastAsia="zh-TW"/>
              </w:rPr>
            </w:pPr>
          </w:p>
        </w:tc>
      </w:tr>
    </w:tbl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bookmarkStart w:id="12" w:name="_Hlk116996429"/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據此函，我方承諾如下：</w:t>
      </w:r>
    </w:p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/>
          <w:sz w:val="24"/>
          <w:lang w:eastAsia="zh-TW"/>
        </w:rPr>
        <w:t>1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、我方將按招標文件的規定履行合同責任和義務。</w:t>
      </w:r>
    </w:p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/>
          <w:sz w:val="24"/>
          <w:lang w:eastAsia="zh-TW"/>
        </w:rPr>
        <w:t>2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、我方已詳細審查全部招標檔，包括修改檔（如有的話）以及全部參考資料和有關附件。我方完全理解並同意放棄對這方面有不明及誤解的權利。</w:t>
      </w:r>
    </w:p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/>
          <w:sz w:val="24"/>
          <w:lang w:eastAsia="zh-TW"/>
        </w:rPr>
        <w:t>3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、我方同意提供按照貴公司可能要求的與招標有關的一切資料或資料。</w:t>
      </w:r>
    </w:p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/>
          <w:sz w:val="24"/>
          <w:lang w:eastAsia="zh-TW"/>
        </w:rPr>
        <w:t>4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、我方願意遵守招標檔中對相關投標人的所有規定，我方接受招標檔中實質性要求和條件。</w:t>
      </w:r>
    </w:p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/>
          <w:sz w:val="24"/>
          <w:lang w:eastAsia="zh-TW"/>
        </w:rPr>
        <w:t>6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、一旦我方成交，我方願意履行自己在投標檔中的全部承諾和責任。</w:t>
      </w:r>
    </w:p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/>
          <w:sz w:val="24"/>
          <w:lang w:eastAsia="zh-TW"/>
        </w:rPr>
        <w:t>7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、我方同意所遞交的投標文件在招標文件規定的招標有效期內有效，在此期間內我方將受此約束。</w:t>
      </w:r>
    </w:p>
    <w:p w:rsidR="007B016C" w:rsidRDefault="00837DC3">
      <w:pPr>
        <w:tabs>
          <w:tab w:val="left" w:pos="1560"/>
        </w:tabs>
        <w:spacing w:beforeLines="50" w:before="156" w:afterLines="50" w:after="156" w:line="360" w:lineRule="auto"/>
        <w:ind w:firstLineChars="200" w:firstLine="4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/>
          <w:sz w:val="24"/>
          <w:lang w:eastAsia="zh-TW"/>
        </w:rPr>
        <w:t>8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、我方知道如用虛假材料或惡意方式向貴中心質疑，將承擔相應的法律責任。同時承諾：我方如果有上述行為，將無條件承擔貴中心相關的調查論證費用。</w:t>
      </w:r>
    </w:p>
    <w:bookmarkEnd w:id="12"/>
    <w:p w:rsidR="007B016C" w:rsidRDefault="00587F18">
      <w:pPr>
        <w:pStyle w:val="a4"/>
        <w:rPr>
          <w:rFonts w:ascii="经典宋体繁" w:eastAsia="经典宋体繁" w:hAnsi="经典宋体繁" w:cs="经典宋体繁"/>
          <w:lang w:eastAsia="zh-TW"/>
        </w:rPr>
      </w:pPr>
      <w:r>
        <w:rPr>
          <w:rFonts w:ascii="经典宋体繁" w:eastAsia="经典宋体繁" w:hAnsi="经典宋体繁" w:cs="经典宋体繁" w:hint="eastAsia"/>
          <w:lang w:eastAsia="zh-TW"/>
        </w:rPr>
        <w:t xml:space="preserve">     </w:t>
      </w:r>
    </w:p>
    <w:p w:rsidR="007B016C" w:rsidRDefault="00837DC3">
      <w:pPr>
        <w:spacing w:beforeLines="50" w:before="156" w:afterLines="50" w:after="156" w:line="360" w:lineRule="auto"/>
        <w:ind w:firstLineChars="700" w:firstLine="1680"/>
        <w:rPr>
          <w:rFonts w:ascii="经典宋体繁" w:eastAsia="经典宋体繁" w:hAnsi="经典宋体繁" w:cs="经典宋体繁"/>
          <w:sz w:val="24"/>
          <w:u w:val="single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投標人名稱（加蓋單位公章）：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  <w:lang w:eastAsia="zh-TW"/>
        </w:rPr>
        <w:t xml:space="preserve">                              </w:t>
      </w:r>
    </w:p>
    <w:p w:rsidR="007B016C" w:rsidRDefault="00837DC3">
      <w:pPr>
        <w:spacing w:beforeLines="50" w:before="156" w:afterLines="50" w:after="156" w:line="360" w:lineRule="auto"/>
        <w:ind w:firstLineChars="700" w:firstLine="168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法定代表人（負責人）或其授權代表簽字</w:t>
      </w:r>
      <w:r w:rsidRPr="00837DC3">
        <w:rPr>
          <w:rFonts w:ascii="经典宋体繁" w:eastAsia="PMingLiU" w:hAnsi="经典宋体繁" w:cs="经典宋体繁" w:hint="eastAsia"/>
          <w:sz w:val="24"/>
          <w:u w:val="single"/>
          <w:lang w:eastAsia="zh-TW"/>
        </w:rPr>
        <w:t>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  <w:lang w:eastAsia="zh-TW"/>
        </w:rPr>
        <w:t xml:space="preserve">                   </w:t>
      </w:r>
    </w:p>
    <w:p w:rsidR="007B016C" w:rsidRDefault="00837DC3">
      <w:pPr>
        <w:widowControl/>
        <w:spacing w:line="360" w:lineRule="auto"/>
        <w:ind w:firstLineChars="700" w:firstLine="1680"/>
        <w:jc w:val="left"/>
        <w:rPr>
          <w:rFonts w:ascii="经典宋体繁" w:eastAsia="经典宋体繁" w:hAnsi="经典宋体繁" w:cs="经典宋体繁"/>
          <w:b/>
          <w:kern w:val="0"/>
          <w:sz w:val="28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日</w:t>
      </w:r>
      <w:r w:rsidRPr="00837DC3">
        <w:rPr>
          <w:rFonts w:ascii="经典宋体繁" w:eastAsia="PMingLiU" w:hAnsi="经典宋体繁" w:cs="经典宋体繁"/>
          <w:sz w:val="24"/>
          <w:lang w:eastAsia="zh-TW"/>
        </w:rPr>
        <w:t xml:space="preserve">   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期：</w:t>
      </w:r>
      <w:r w:rsidRPr="00837DC3">
        <w:rPr>
          <w:rFonts w:ascii="经典宋体繁" w:eastAsia="PMingLiU" w:hAnsi="经典宋体繁" w:cs="经典宋体繁"/>
          <w:sz w:val="24"/>
          <w:u w:val="single"/>
          <w:lang w:eastAsia="zh-TW"/>
        </w:rPr>
        <w:t xml:space="preserve">                                                </w:t>
      </w:r>
      <w:r w:rsidR="00587F18">
        <w:rPr>
          <w:rFonts w:ascii="经典宋体繁" w:eastAsia="经典宋体繁" w:hAnsi="经典宋体繁" w:cs="经典宋体繁" w:hint="eastAsia"/>
          <w:i/>
          <w:lang w:eastAsia="zh-TW"/>
        </w:rPr>
        <w:br w:type="page"/>
      </w:r>
    </w:p>
    <w:p w:rsidR="007B016C" w:rsidRDefault="00587F18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lang w:eastAsia="zh-TW"/>
        </w:rPr>
      </w:pPr>
      <w:bookmarkStart w:id="13" w:name="_Toc1611"/>
      <w:r>
        <w:rPr>
          <w:rFonts w:ascii="经典宋体繁" w:eastAsia="经典宋体繁" w:hAnsi="经典宋体繁" w:cs="经典宋体繁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-500380</wp:posOffset>
                </wp:positionV>
                <wp:extent cx="789940" cy="471170"/>
                <wp:effectExtent l="0" t="0" r="2540" b="12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940" cy="471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16C" w:rsidRDefault="00587F18">
                            <w:r>
                              <w:rPr>
                                <w:rFonts w:ascii="微软雅黑" w:eastAsia="微软雅黑" w:hAnsi="微软雅黑" w:cs="Arial" w:hint="eastAsia"/>
                                <w:sz w:val="22"/>
                                <w:szCs w:val="22"/>
                              </w:rPr>
                              <w:t>附表2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7" type="#_x0000_t202" style="position:absolute;left:0;text-align:left;margin-left:44.25pt;margin-top:-39.4pt;width:62.2pt;height:3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" fillcolor="white [3201]" stroked="f" strokeweight=".5pt">
                <v:textbox>
                  <w:txbxContent>
                    <w:p w:rsidR="007B016C" w:rsidRDefault="00587F18">
                      <w:r>
                        <w:rPr>
                          <w:rFonts w:ascii="微软雅黑" w:eastAsia="微软雅黑" w:hAnsi="微软雅黑" w:cs="Arial" w:hint="eastAsia"/>
                          <w:sz w:val="22"/>
                          <w:szCs w:val="22"/>
                        </w:rPr>
                        <w:t>附表2</w:t>
                      </w:r>
                    </w:p>
                  </w:txbxContent>
                </v:textbox>
              </v:shape>
            </w:pict>
          </mc:Fallback>
        </mc:AlternateContent>
      </w:r>
      <w:bookmarkEnd w:id="13"/>
      <w:r w:rsidR="00837DC3" w:rsidRPr="00837DC3">
        <w:rPr>
          <w:rFonts w:ascii="经典宋体繁" w:eastAsia="PMingLiU" w:hAnsi="经典宋体繁" w:cs="经典宋体繁" w:hint="eastAsia"/>
          <w:noProof/>
          <w:lang w:eastAsia="zh-TW"/>
        </w:rPr>
        <w:t>主要材料品牌選用表</w:t>
      </w:r>
    </w:p>
    <w:p w:rsidR="007B016C" w:rsidRDefault="007B016C">
      <w:pPr>
        <w:jc w:val="center"/>
        <w:rPr>
          <w:rFonts w:ascii="经典宋体繁" w:eastAsia="经典宋体繁" w:hAnsi="经典宋体繁" w:cs="经典宋体繁"/>
          <w:b/>
          <w:bCs/>
          <w:color w:val="FF0000"/>
          <w:sz w:val="28"/>
          <w:szCs w:val="28"/>
          <w:lang w:eastAsia="zh-TW"/>
        </w:rPr>
      </w:pPr>
    </w:p>
    <w:tbl>
      <w:tblPr>
        <w:tblW w:w="91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794"/>
        <w:gridCol w:w="1887"/>
        <w:gridCol w:w="1516"/>
        <w:gridCol w:w="1593"/>
        <w:gridCol w:w="1721"/>
      </w:tblGrid>
      <w:tr w:rsidR="007B016C">
        <w:trPr>
          <w:trHeight w:val="520"/>
          <w:jc w:val="center"/>
        </w:trPr>
        <w:tc>
          <w:tcPr>
            <w:tcW w:w="9150" w:type="dxa"/>
            <w:gridSpan w:val="6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sz w:val="22"/>
                <w:szCs w:val="22"/>
                <w:lang w:eastAsia="zh-TW"/>
              </w:rPr>
              <w:t>主要材料品牌選用表</w:t>
            </w:r>
          </w:p>
        </w:tc>
      </w:tr>
      <w:tr w:rsidR="007B016C">
        <w:trPr>
          <w:trHeight w:val="480"/>
          <w:jc w:val="center"/>
        </w:trPr>
        <w:tc>
          <w:tcPr>
            <w:tcW w:w="4320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lang w:eastAsia="zh-TW"/>
              </w:rPr>
              <w:t>工程名稱：</w:t>
            </w:r>
          </w:p>
        </w:tc>
        <w:tc>
          <w:tcPr>
            <w:tcW w:w="4830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 w:rsidR="007B016C" w:rsidRDefault="00837DC3">
            <w:pPr>
              <w:pStyle w:val="-4"/>
              <w:jc w:val="left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lang w:eastAsia="zh-TW"/>
              </w:rPr>
              <w:t>施工單位：</w:t>
            </w:r>
          </w:p>
        </w:tc>
      </w:tr>
      <w:tr w:rsidR="007B016C">
        <w:trPr>
          <w:trHeight w:val="720"/>
          <w:jc w:val="center"/>
        </w:trPr>
        <w:tc>
          <w:tcPr>
            <w:tcW w:w="63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szCs w:val="21"/>
                <w:lang w:eastAsia="zh-TW"/>
              </w:rPr>
              <w:t>序號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lang w:eastAsia="zh-TW"/>
              </w:rPr>
              <w:t>主要材料名稱</w:t>
            </w:r>
          </w:p>
        </w:tc>
        <w:tc>
          <w:tcPr>
            <w:tcW w:w="188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lang w:eastAsia="zh-TW"/>
              </w:rPr>
              <w:t>規格</w:t>
            </w:r>
            <w:r w:rsidRPr="00837DC3">
              <w:rPr>
                <w:rFonts w:ascii="经典宋体繁" w:eastAsia="PMingLiU" w:hAnsi="经典宋体繁" w:cs="经典宋体繁" w:hint="default"/>
                <w:lang w:eastAsia="zh-TW"/>
              </w:rPr>
              <w:t>/</w:t>
            </w:r>
            <w:r w:rsidRPr="00837DC3">
              <w:rPr>
                <w:rFonts w:ascii="经典宋体繁" w:eastAsia="PMingLiU" w:hAnsi="经典宋体繁" w:cs="经典宋体繁"/>
                <w:lang w:eastAsia="zh-TW"/>
              </w:rPr>
              <w:t>型號</w:t>
            </w:r>
          </w:p>
        </w:tc>
        <w:tc>
          <w:tcPr>
            <w:tcW w:w="15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lang w:eastAsia="zh-TW"/>
              </w:rPr>
              <w:t>使用部位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lang w:eastAsia="zh-TW"/>
              </w:rPr>
              <w:t>品牌</w:t>
            </w:r>
            <w:r w:rsidRPr="00837DC3">
              <w:rPr>
                <w:rFonts w:ascii="经典宋体繁" w:eastAsia="PMingLiU" w:hAnsi="经典宋体繁" w:cs="经典宋体繁" w:hint="default"/>
                <w:lang w:eastAsia="zh-TW"/>
              </w:rPr>
              <w:t>/</w:t>
            </w:r>
            <w:r w:rsidRPr="00837DC3">
              <w:rPr>
                <w:rFonts w:ascii="经典宋体繁" w:eastAsia="PMingLiU" w:hAnsi="经典宋体繁" w:cs="经典宋体繁"/>
                <w:lang w:eastAsia="zh-TW"/>
              </w:rPr>
              <w:t>廠家</w:t>
            </w:r>
          </w:p>
        </w:tc>
        <w:tc>
          <w:tcPr>
            <w:tcW w:w="172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/>
                <w:lang w:eastAsia="zh-TW"/>
              </w:rPr>
              <w:t>備注</w:t>
            </w:r>
            <w:r w:rsidRPr="00837DC3">
              <w:rPr>
                <w:rFonts w:ascii="经典宋体繁" w:eastAsia="PMingLiU" w:hAnsi="经典宋体繁" w:cs="经典宋体繁" w:hint="default"/>
                <w:lang w:eastAsia="zh-TW"/>
              </w:rPr>
              <w:t>/</w:t>
            </w:r>
            <w:r w:rsidRPr="00837DC3">
              <w:rPr>
                <w:rFonts w:ascii="经典宋体繁" w:eastAsia="PMingLiU" w:hAnsi="经典宋体繁" w:cs="经典宋体繁"/>
                <w:lang w:eastAsia="zh-TW"/>
              </w:rPr>
              <w:t>說明</w:t>
            </w:r>
          </w:p>
        </w:tc>
      </w:tr>
      <w:tr w:rsidR="007B016C">
        <w:trPr>
          <w:trHeight w:val="580"/>
          <w:jc w:val="center"/>
        </w:trPr>
        <w:tc>
          <w:tcPr>
            <w:tcW w:w="63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 w:hint="default"/>
                <w:lang w:eastAsia="zh-TW"/>
              </w:rPr>
              <w:t>1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  <w:tc>
          <w:tcPr>
            <w:tcW w:w="15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  <w:tc>
          <w:tcPr>
            <w:tcW w:w="172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</w:tr>
      <w:tr w:rsidR="007B016C">
        <w:trPr>
          <w:trHeight w:val="580"/>
          <w:jc w:val="center"/>
        </w:trPr>
        <w:tc>
          <w:tcPr>
            <w:tcW w:w="63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837DC3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  <w:r w:rsidRPr="00837DC3">
              <w:rPr>
                <w:rFonts w:ascii="经典宋体繁" w:eastAsia="PMingLiU" w:hAnsi="经典宋体繁" w:cs="经典宋体繁" w:hint="default"/>
                <w:lang w:eastAsia="zh-TW"/>
              </w:rPr>
              <w:t>2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  <w:tc>
          <w:tcPr>
            <w:tcW w:w="188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  <w:tc>
          <w:tcPr>
            <w:tcW w:w="151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  <w:tc>
          <w:tcPr>
            <w:tcW w:w="172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:rsidR="007B016C" w:rsidRDefault="007B016C">
            <w:pPr>
              <w:pStyle w:val="-4"/>
              <w:rPr>
                <w:rFonts w:ascii="经典宋体繁" w:eastAsia="经典宋体繁" w:hAnsi="经典宋体繁" w:cs="经典宋体繁" w:hint="default"/>
              </w:rPr>
            </w:pPr>
          </w:p>
        </w:tc>
      </w:tr>
    </w:tbl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5A7E59" w:rsidRDefault="005A7E59" w:rsidP="005A7E59"/>
    <w:p w:rsidR="005A7E59" w:rsidRDefault="005A7E59" w:rsidP="005A7E59"/>
    <w:p w:rsidR="005A7E59" w:rsidRDefault="005A7E59" w:rsidP="005A7E59"/>
    <w:p w:rsidR="005A7E59" w:rsidRDefault="005A7E59" w:rsidP="005A7E59"/>
    <w:p w:rsidR="005A7E59" w:rsidRDefault="005A7E59" w:rsidP="005A7E59"/>
    <w:p w:rsidR="005A7E59" w:rsidRDefault="005A7E59" w:rsidP="005A7E59"/>
    <w:p w:rsidR="005A7E59" w:rsidRDefault="005A7E59" w:rsidP="005A7E59"/>
    <w:p w:rsidR="005A7E59" w:rsidRPr="005A7E59" w:rsidRDefault="005A7E59" w:rsidP="005A7E59"/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A1432C" w:rsidRDefault="00A1432C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</w:p>
    <w:p w:rsidR="007B016C" w:rsidRDefault="00587F18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</w:rPr>
      </w:pPr>
      <w:r>
        <w:rPr>
          <w:rFonts w:ascii="经典宋体繁" w:eastAsia="经典宋体繁" w:hAnsi="经典宋体繁" w:cs="经典宋体繁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-500380</wp:posOffset>
                </wp:positionV>
                <wp:extent cx="727710" cy="436880"/>
                <wp:effectExtent l="0" t="0" r="3810" b="50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" cy="43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16C" w:rsidRDefault="00587F18">
                            <w:r>
                              <w:rPr>
                                <w:rFonts w:ascii="微软雅黑" w:eastAsia="微软雅黑" w:hAnsi="微软雅黑" w:cs="Arial" w:hint="eastAsia"/>
                                <w:sz w:val="22"/>
                                <w:szCs w:val="22"/>
                              </w:rPr>
                              <w:t>附表3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8" type="#_x0000_t202" style="position:absolute;left:0;text-align:left;margin-left:15.9pt;margin-top:-39.4pt;width:57.3pt;height:3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" fillcolor="white [3201]" stroked="f" strokeweight=".5pt">
                <v:textbox>
                  <w:txbxContent>
                    <w:p w:rsidR="007B016C" w:rsidRDefault="00587F18">
                      <w:r>
                        <w:rPr>
                          <w:rFonts w:ascii="微软雅黑" w:eastAsia="微软雅黑" w:hAnsi="微软雅黑" w:cs="Arial" w:hint="eastAsia"/>
                          <w:sz w:val="22"/>
                          <w:szCs w:val="22"/>
                        </w:rPr>
                        <w:t>附表3</w:t>
                      </w:r>
                    </w:p>
                  </w:txbxContent>
                </v:textbox>
              </v:shape>
            </w:pict>
          </mc:Fallback>
        </mc:AlternateContent>
      </w:r>
      <w:r w:rsidR="00837DC3" w:rsidRPr="00837DC3">
        <w:rPr>
          <w:rFonts w:ascii="经典宋体繁" w:eastAsia="PMingLiU" w:hAnsi="经典宋体繁" w:cs="经典宋体繁" w:hint="eastAsia"/>
          <w:szCs w:val="24"/>
          <w:lang w:eastAsia="zh-TW"/>
        </w:rPr>
        <w:t>不合謀投標確認書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86"/>
        <w:gridCol w:w="5936"/>
      </w:tblGrid>
      <w:tr w:rsidR="007B016C">
        <w:trPr>
          <w:trHeight w:val="567"/>
        </w:trPr>
        <w:tc>
          <w:tcPr>
            <w:tcW w:w="8522" w:type="dxa"/>
            <w:gridSpan w:val="2"/>
            <w:vAlign w:val="center"/>
          </w:tcPr>
          <w:p w:rsidR="007B016C" w:rsidRDefault="00837DC3">
            <w:pPr>
              <w:rPr>
                <w:sz w:val="24"/>
              </w:rPr>
            </w:pPr>
            <w:r w:rsidRPr="00837DC3">
              <w:rPr>
                <w:rFonts w:eastAsia="PMingLiU" w:hint="eastAsia"/>
                <w:b/>
                <w:bCs/>
                <w:sz w:val="28"/>
                <w:szCs w:val="28"/>
                <w:lang w:eastAsia="zh-TW"/>
              </w:rPr>
              <w:t>投標人資訊</w:t>
            </w: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rPr>
                <w:sz w:val="24"/>
              </w:rPr>
            </w:pPr>
            <w:r w:rsidRPr="00837DC3">
              <w:rPr>
                <w:rFonts w:eastAsia="PMingLiU" w:hint="eastAsia"/>
                <w:sz w:val="24"/>
                <w:lang w:eastAsia="zh-TW"/>
              </w:rPr>
              <w:t>名稱</w:t>
            </w:r>
          </w:p>
        </w:tc>
        <w:tc>
          <w:tcPr>
            <w:tcW w:w="5936" w:type="dxa"/>
            <w:vAlign w:val="center"/>
          </w:tcPr>
          <w:p w:rsidR="007B016C" w:rsidRDefault="007B016C">
            <w:pPr>
              <w:rPr>
                <w:sz w:val="24"/>
              </w:rPr>
            </w:pP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rPr>
                <w:sz w:val="24"/>
              </w:rPr>
            </w:pPr>
            <w:r w:rsidRPr="00837DC3">
              <w:rPr>
                <w:rFonts w:eastAsia="PMingLiU" w:hint="eastAsia"/>
                <w:sz w:val="24"/>
                <w:lang w:eastAsia="zh-TW"/>
              </w:rPr>
              <w:t>地址</w:t>
            </w:r>
          </w:p>
        </w:tc>
        <w:tc>
          <w:tcPr>
            <w:tcW w:w="5936" w:type="dxa"/>
            <w:vAlign w:val="center"/>
          </w:tcPr>
          <w:p w:rsidR="007B016C" w:rsidRDefault="007B016C">
            <w:pPr>
              <w:rPr>
                <w:sz w:val="24"/>
              </w:rPr>
            </w:pP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rPr>
                <w:sz w:val="24"/>
              </w:rPr>
            </w:pPr>
            <w:r w:rsidRPr="00837DC3">
              <w:rPr>
                <w:rFonts w:eastAsia="PMingLiU" w:hint="eastAsia"/>
                <w:sz w:val="24"/>
                <w:lang w:eastAsia="zh-TW"/>
              </w:rPr>
              <w:t>連絡人</w:t>
            </w:r>
          </w:p>
        </w:tc>
        <w:tc>
          <w:tcPr>
            <w:tcW w:w="5936" w:type="dxa"/>
            <w:vAlign w:val="center"/>
          </w:tcPr>
          <w:p w:rsidR="007B016C" w:rsidRDefault="007B016C">
            <w:pPr>
              <w:rPr>
                <w:sz w:val="24"/>
              </w:rPr>
            </w:pP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rPr>
                <w:sz w:val="24"/>
              </w:rPr>
            </w:pPr>
            <w:r w:rsidRPr="00837DC3">
              <w:rPr>
                <w:rFonts w:eastAsia="PMingLiU" w:hint="eastAsia"/>
                <w:sz w:val="24"/>
                <w:lang w:eastAsia="zh-TW"/>
              </w:rPr>
              <w:t>電話</w:t>
            </w:r>
          </w:p>
        </w:tc>
        <w:tc>
          <w:tcPr>
            <w:tcW w:w="5936" w:type="dxa"/>
            <w:vAlign w:val="center"/>
          </w:tcPr>
          <w:p w:rsidR="007B016C" w:rsidRDefault="007B016C">
            <w:pPr>
              <w:rPr>
                <w:sz w:val="24"/>
              </w:rPr>
            </w:pP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 w:rsidP="005A7E59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其他聯繫方式</w:t>
            </w:r>
            <w:r w:rsidRPr="005A7E59">
              <w:rPr>
                <w:rFonts w:eastAsia="PMingLiU"/>
                <w:sz w:val="24"/>
                <w:szCs w:val="24"/>
                <w:lang w:eastAsia="zh-TW"/>
              </w:rPr>
              <w:t>（如有）</w:t>
            </w:r>
          </w:p>
        </w:tc>
        <w:tc>
          <w:tcPr>
            <w:tcW w:w="5936" w:type="dxa"/>
            <w:vAlign w:val="center"/>
          </w:tcPr>
          <w:p w:rsidR="007B016C" w:rsidRDefault="007B016C">
            <w:pPr>
              <w:rPr>
                <w:sz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8522" w:type="dxa"/>
            <w:gridSpan w:val="2"/>
            <w:vAlign w:val="center"/>
          </w:tcPr>
          <w:p w:rsidR="007B016C" w:rsidRDefault="00837DC3">
            <w:pPr>
              <w:rPr>
                <w:sz w:val="24"/>
              </w:rPr>
            </w:pPr>
            <w:r w:rsidRPr="00837DC3">
              <w:rPr>
                <w:rFonts w:eastAsia="PMingLiU" w:hint="eastAsia"/>
                <w:b/>
                <w:bCs/>
                <w:sz w:val="28"/>
                <w:szCs w:val="28"/>
                <w:lang w:eastAsia="zh-TW"/>
              </w:rPr>
              <w:t>投標檔資訊</w:t>
            </w: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標書編號</w:t>
            </w:r>
            <w:r w:rsidRPr="005A7E59">
              <w:rPr>
                <w:rFonts w:eastAsia="PMingLiU"/>
                <w:sz w:val="24"/>
                <w:szCs w:val="24"/>
                <w:lang w:eastAsia="zh-TW"/>
              </w:rPr>
              <w:t>（如有）</w:t>
            </w:r>
          </w:p>
        </w:tc>
        <w:tc>
          <w:tcPr>
            <w:tcW w:w="5936" w:type="dxa"/>
            <w:vAlign w:val="center"/>
          </w:tcPr>
          <w:p w:rsidR="007B016C" w:rsidRDefault="007B016C">
            <w:pPr>
              <w:rPr>
                <w:sz w:val="24"/>
              </w:rPr>
            </w:pP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標書名稱</w:t>
            </w:r>
          </w:p>
        </w:tc>
        <w:tc>
          <w:tcPr>
            <w:tcW w:w="5936" w:type="dxa"/>
            <w:vAlign w:val="center"/>
          </w:tcPr>
          <w:p w:rsidR="007B016C" w:rsidRDefault="007B016C">
            <w:pPr>
              <w:rPr>
                <w:sz w:val="24"/>
              </w:rPr>
            </w:pP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投標截止時間</w:t>
            </w:r>
          </w:p>
        </w:tc>
        <w:tc>
          <w:tcPr>
            <w:tcW w:w="5936" w:type="dxa"/>
            <w:vAlign w:val="center"/>
          </w:tcPr>
          <w:p w:rsidR="007B016C" w:rsidRDefault="007B016C">
            <w:pPr>
              <w:rPr>
                <w:sz w:val="24"/>
              </w:rPr>
            </w:pP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確認內容</w:t>
            </w:r>
          </w:p>
        </w:tc>
        <w:tc>
          <w:tcPr>
            <w:tcW w:w="5936" w:type="dxa"/>
            <w:vAlign w:val="center"/>
          </w:tcPr>
          <w:p w:rsidR="007B016C" w:rsidRDefault="00837DC3" w:rsidP="00327041">
            <w:pPr>
              <w:pStyle w:val="-4"/>
              <w:spacing w:line="400" w:lineRule="exact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在此，本人</w:t>
            </w:r>
            <w:r w:rsidRPr="00837DC3">
              <w:rPr>
                <w:rFonts w:eastAsia="PMingLiU" w:hint="default"/>
                <w:sz w:val="24"/>
                <w:szCs w:val="24"/>
                <w:lang w:eastAsia="zh-TW"/>
              </w:rPr>
              <w:t>/</w:t>
            </w:r>
            <w:r w:rsidRPr="00837DC3">
              <w:rPr>
                <w:rFonts w:eastAsia="PMingLiU"/>
                <w:sz w:val="24"/>
                <w:szCs w:val="24"/>
                <w:lang w:eastAsia="zh-TW"/>
              </w:rPr>
              <w:t>本公司確認在參與上述投標檔的過程中，未與其他投標人進行任何形式的合謀行為。本人</w:t>
            </w:r>
            <w:r w:rsidRPr="00837DC3">
              <w:rPr>
                <w:rFonts w:eastAsia="PMingLiU" w:hint="default"/>
                <w:sz w:val="24"/>
                <w:szCs w:val="24"/>
                <w:lang w:eastAsia="zh-TW"/>
              </w:rPr>
              <w:t>/</w:t>
            </w:r>
            <w:r w:rsidRPr="00837DC3">
              <w:rPr>
                <w:rFonts w:eastAsia="PMingLiU"/>
                <w:sz w:val="24"/>
                <w:szCs w:val="24"/>
                <w:lang w:eastAsia="zh-TW"/>
              </w:rPr>
              <w:t>本公司將獨立進行投標，並保證所提供的投標檔真實、合法、有效。</w:t>
            </w:r>
          </w:p>
        </w:tc>
      </w:tr>
      <w:tr w:rsidR="007B016C">
        <w:trPr>
          <w:trHeight w:val="567"/>
        </w:trPr>
        <w:tc>
          <w:tcPr>
            <w:tcW w:w="8522" w:type="dxa"/>
            <w:gridSpan w:val="2"/>
            <w:vAlign w:val="center"/>
          </w:tcPr>
          <w:p w:rsidR="007B016C" w:rsidRDefault="00837DC3">
            <w:pPr>
              <w:rPr>
                <w:sz w:val="24"/>
              </w:rPr>
            </w:pPr>
            <w:r w:rsidRPr="00837DC3">
              <w:rPr>
                <w:rFonts w:eastAsia="PMingLiU" w:hint="eastAsia"/>
                <w:b/>
                <w:bCs/>
                <w:sz w:val="28"/>
                <w:szCs w:val="28"/>
                <w:lang w:eastAsia="zh-TW"/>
              </w:rPr>
              <w:t>法律聲明</w:t>
            </w: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保證期限</w:t>
            </w:r>
          </w:p>
        </w:tc>
        <w:tc>
          <w:tcPr>
            <w:tcW w:w="5936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本確認書的保證期限自簽署之日起至投標截止日期止。</w:t>
            </w: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違約責任</w:t>
            </w:r>
          </w:p>
        </w:tc>
        <w:tc>
          <w:tcPr>
            <w:tcW w:w="5936" w:type="dxa"/>
            <w:vAlign w:val="center"/>
          </w:tcPr>
          <w:p w:rsidR="007B016C" w:rsidRDefault="00837DC3" w:rsidP="00327041">
            <w:pPr>
              <w:pStyle w:val="-4"/>
              <w:spacing w:line="400" w:lineRule="exact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如有發現投標人存在合謀投標行為，將視為違約，並承擔相應的法律責任。包括但不限於取消投標資格、承擔賠償責任等。</w:t>
            </w:r>
          </w:p>
        </w:tc>
      </w:tr>
      <w:tr w:rsidR="007B016C">
        <w:trPr>
          <w:trHeight w:val="567"/>
        </w:trPr>
        <w:tc>
          <w:tcPr>
            <w:tcW w:w="2586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法律適用和爭議解決</w:t>
            </w:r>
          </w:p>
        </w:tc>
        <w:tc>
          <w:tcPr>
            <w:tcW w:w="5936" w:type="dxa"/>
            <w:vAlign w:val="center"/>
          </w:tcPr>
          <w:p w:rsidR="007B016C" w:rsidRDefault="00837DC3" w:rsidP="00327041">
            <w:pPr>
              <w:pStyle w:val="-4"/>
              <w:spacing w:line="400" w:lineRule="exact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bookmarkStart w:id="14" w:name="_GoBack"/>
            <w:r w:rsidRPr="00837DC3">
              <w:rPr>
                <w:rFonts w:eastAsia="PMingLiU"/>
                <w:sz w:val="24"/>
                <w:szCs w:val="24"/>
                <w:lang w:eastAsia="zh-TW"/>
              </w:rPr>
              <w:t>本確認書的簽訂、履行、解釋及爭議解決均適用中華人民共和國</w:t>
            </w:r>
            <w:r w:rsidR="005A7E59">
              <w:rPr>
                <w:rFonts w:eastAsia="PMingLiU"/>
                <w:sz w:val="24"/>
                <w:szCs w:val="24"/>
                <w:lang w:eastAsia="zh-TW"/>
              </w:rPr>
              <w:t>澳門特別行政區</w:t>
            </w:r>
            <w:r w:rsidRPr="00837DC3">
              <w:rPr>
                <w:rFonts w:eastAsia="PMingLiU"/>
                <w:sz w:val="24"/>
                <w:szCs w:val="24"/>
                <w:lang w:eastAsia="zh-TW"/>
              </w:rPr>
              <w:t>法律。如有任何爭議，應通過友好協商解決；協商不成的，任何一方均有權向有管轄權的法院提起訴訟。</w:t>
            </w:r>
            <w:bookmarkEnd w:id="14"/>
          </w:p>
        </w:tc>
      </w:tr>
    </w:tbl>
    <w:p w:rsidR="007B016C" w:rsidRDefault="007B016C">
      <w:pPr>
        <w:spacing w:beforeLines="50" w:before="156" w:afterLines="50" w:after="156" w:line="360" w:lineRule="auto"/>
        <w:ind w:firstLineChars="1050" w:firstLine="2520"/>
        <w:rPr>
          <w:rFonts w:ascii="经典宋体繁" w:eastAsia="经典宋体繁" w:hAnsi="经典宋体繁" w:cs="经典宋体繁"/>
          <w:sz w:val="24"/>
          <w:lang w:eastAsia="zh-TW"/>
        </w:rPr>
      </w:pPr>
    </w:p>
    <w:p w:rsidR="007B016C" w:rsidRDefault="00837DC3">
      <w:pPr>
        <w:spacing w:beforeLines="50" w:before="156" w:afterLines="50" w:after="156" w:line="360" w:lineRule="auto"/>
        <w:ind w:firstLineChars="1050" w:firstLine="2520"/>
        <w:rPr>
          <w:rFonts w:ascii="经典宋体繁" w:eastAsia="经典宋体繁" w:hAnsi="经典宋体繁" w:cs="经典宋体繁"/>
          <w:sz w:val="24"/>
          <w:u w:val="single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投標人名稱（加蓋單位公章）：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  <w:lang w:eastAsia="zh-TW"/>
        </w:rPr>
        <w:t xml:space="preserve">                    </w:t>
      </w:r>
    </w:p>
    <w:p w:rsidR="007B016C" w:rsidRDefault="00837DC3">
      <w:pPr>
        <w:spacing w:beforeLines="50" w:before="156" w:afterLines="50" w:after="156" w:line="360" w:lineRule="auto"/>
        <w:ind w:firstLineChars="1050" w:firstLine="252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法定代表人（負責人）或其授權代表簽字</w:t>
      </w:r>
      <w:r w:rsidRPr="00837DC3">
        <w:rPr>
          <w:rFonts w:ascii="经典宋体繁" w:eastAsia="PMingLiU" w:hAnsi="经典宋体繁" w:cs="经典宋体繁" w:hint="eastAsia"/>
          <w:sz w:val="24"/>
          <w:u w:val="single"/>
          <w:lang w:eastAsia="zh-TW"/>
        </w:rPr>
        <w:t>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  <w:lang w:eastAsia="zh-TW"/>
        </w:rPr>
        <w:t xml:space="preserve">          </w:t>
      </w:r>
    </w:p>
    <w:p w:rsidR="007B016C" w:rsidRDefault="00837DC3">
      <w:pPr>
        <w:ind w:firstLineChars="1050" w:firstLine="2520"/>
        <w:rPr>
          <w:rFonts w:ascii="经典宋体繁" w:eastAsia="经典宋体繁" w:hAnsi="经典宋体繁" w:cs="经典宋体繁"/>
          <w:b/>
          <w:bCs/>
          <w:color w:val="FF0000"/>
          <w:szCs w:val="28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日</w:t>
      </w:r>
      <w:r w:rsidRPr="00837DC3">
        <w:rPr>
          <w:rFonts w:ascii="经典宋体繁" w:eastAsia="PMingLiU" w:hAnsi="经典宋体繁" w:cs="经典宋体繁"/>
          <w:sz w:val="24"/>
          <w:lang w:eastAsia="zh-TW"/>
        </w:rPr>
        <w:t xml:space="preserve">   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期：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  <w:lang w:eastAsia="zh-TW"/>
        </w:rPr>
        <w:t xml:space="preserve">                                       </w:t>
      </w:r>
    </w:p>
    <w:p w:rsidR="007B016C" w:rsidRDefault="00587F18">
      <w:pPr>
        <w:ind w:firstLineChars="1050" w:firstLine="2206"/>
        <w:rPr>
          <w:rFonts w:ascii="经典宋体繁" w:eastAsia="经典宋体繁" w:hAnsi="经典宋体繁" w:cs="经典宋体繁"/>
          <w:b/>
          <w:bCs/>
          <w:color w:val="FF0000"/>
          <w:szCs w:val="28"/>
          <w:lang w:eastAsia="zh-TW"/>
        </w:rPr>
      </w:pPr>
      <w:r>
        <w:rPr>
          <w:rFonts w:ascii="经典宋体繁" w:eastAsia="经典宋体繁" w:hAnsi="经典宋体繁" w:cs="经典宋体繁" w:hint="eastAsia"/>
          <w:b/>
          <w:bCs/>
          <w:color w:val="FF0000"/>
          <w:szCs w:val="28"/>
          <w:lang w:eastAsia="zh-TW"/>
        </w:rPr>
        <w:br w:type="page"/>
      </w:r>
    </w:p>
    <w:p w:rsidR="007B016C" w:rsidRDefault="00587F18">
      <w:pPr>
        <w:pStyle w:val="2"/>
        <w:spacing w:before="100" w:beforeAutospacing="1" w:after="100" w:afterAutospacing="1" w:line="440" w:lineRule="exact"/>
        <w:ind w:leftChars="0" w:left="142"/>
        <w:jc w:val="center"/>
        <w:rPr>
          <w:rFonts w:ascii="经典宋体繁" w:eastAsia="经典宋体繁" w:hAnsi="经典宋体繁" w:cs="经典宋体繁"/>
          <w:szCs w:val="24"/>
          <w:lang w:eastAsia="zh-TW"/>
        </w:rPr>
      </w:pPr>
      <w:r>
        <w:rPr>
          <w:rFonts w:ascii="经典宋体繁" w:eastAsia="经典宋体繁" w:hAnsi="经典宋体繁" w:cs="经典宋体繁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-500380</wp:posOffset>
                </wp:positionV>
                <wp:extent cx="727710" cy="436880"/>
                <wp:effectExtent l="0" t="0" r="381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" cy="43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16C" w:rsidRDefault="00587F18">
                            <w:r>
                              <w:rPr>
                                <w:rFonts w:ascii="微软雅黑" w:eastAsia="微软雅黑" w:hAnsi="微软雅黑" w:cs="Arial" w:hint="eastAsia"/>
                                <w:sz w:val="22"/>
                                <w:szCs w:val="22"/>
                              </w:rPr>
                              <w:t>附表</w:t>
                            </w:r>
                            <w:r w:rsidR="00A1432C">
                              <w:rPr>
                                <w:rFonts w:ascii="微软雅黑" w:eastAsia="微软雅黑" w:hAnsi="微软雅黑" w:cs="Arial" w:hint="eastAsia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9" type="#_x0000_t202" style="position:absolute;left:0;text-align:left;margin-left:15.9pt;margin-top:-39.4pt;width:57.3pt;height:3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" fillcolor="white [3201]" stroked="f" strokeweight=".5pt">
                <v:textbox>
                  <w:txbxContent>
                    <w:p w:rsidR="007B016C" w:rsidRDefault="00587F18">
                      <w:r>
                        <w:rPr>
                          <w:rFonts w:ascii="微软雅黑" w:eastAsia="微软雅黑" w:hAnsi="微软雅黑" w:cs="Arial" w:hint="eastAsia"/>
                          <w:sz w:val="22"/>
                          <w:szCs w:val="22"/>
                        </w:rPr>
                        <w:t>附表</w:t>
                      </w:r>
                      <w:r w:rsidR="00A1432C">
                        <w:rPr>
                          <w:rFonts w:ascii="微软雅黑" w:eastAsia="微软雅黑" w:hAnsi="微软雅黑" w:cs="Arial" w:hint="eastAsia"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37DC3" w:rsidRPr="00837DC3">
        <w:rPr>
          <w:rFonts w:ascii="经典宋体繁" w:eastAsia="PMingLiU" w:hAnsi="经典宋体繁" w:cs="经典宋体繁" w:hint="eastAsia"/>
          <w:szCs w:val="24"/>
          <w:lang w:eastAsia="zh-TW"/>
        </w:rPr>
        <w:t>投標內容確認清單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74"/>
        <w:gridCol w:w="5348"/>
      </w:tblGrid>
      <w:tr w:rsidR="007B016C">
        <w:trPr>
          <w:trHeight w:val="567"/>
        </w:trPr>
        <w:tc>
          <w:tcPr>
            <w:tcW w:w="8522" w:type="dxa"/>
            <w:gridSpan w:val="2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b/>
                <w:bCs/>
                <w:sz w:val="24"/>
                <w:szCs w:val="24"/>
                <w:lang w:eastAsia="zh-TW"/>
              </w:rPr>
              <w:t>專案管理機構、資格證明檔</w:t>
            </w: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專案管理班子配備情況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專案管理機構配備表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專案負責人、註冊工程師、註冊安全主任、技術員等證書、業績展示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專案管理班子關鍵職位人員履歷及崗位證書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8522" w:type="dxa"/>
            <w:gridSpan w:val="2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b/>
                <w:bCs/>
                <w:sz w:val="24"/>
                <w:szCs w:val="24"/>
                <w:lang w:eastAsia="zh-TW"/>
              </w:rPr>
              <w:t>施工組織設計部分</w:t>
            </w: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主要施工方案與技術措施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各分部分項工程的主要施工方案與技術措施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確保工程品質管制體系與措施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確保安全生產、環保、文明施工管理體系與措施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工程進度計畫與措施及施工進度計畫圖、表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  <w:lang w:eastAsia="zh-TW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資源配備計畫，包括主要物資材料情況描述及進場計畫，主要施工材料進場計畫，勞動力安排計畫及勞動力計畫表等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  <w:lang w:eastAsia="zh-TW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施工規劃平面圖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</w:rPr>
            </w:pPr>
          </w:p>
        </w:tc>
      </w:tr>
      <w:tr w:rsidR="007B016C">
        <w:trPr>
          <w:trHeight w:val="567"/>
        </w:trPr>
        <w:tc>
          <w:tcPr>
            <w:tcW w:w="3174" w:type="dxa"/>
            <w:vAlign w:val="center"/>
          </w:tcPr>
          <w:p w:rsidR="007B016C" w:rsidRDefault="00837DC3">
            <w:pPr>
              <w:pStyle w:val="-4"/>
              <w:jc w:val="left"/>
              <w:rPr>
                <w:rFonts w:hint="default"/>
                <w:sz w:val="24"/>
                <w:szCs w:val="24"/>
              </w:rPr>
            </w:pPr>
            <w:r w:rsidRPr="00837DC3">
              <w:rPr>
                <w:rFonts w:eastAsia="PMingLiU"/>
                <w:sz w:val="24"/>
                <w:szCs w:val="24"/>
                <w:lang w:eastAsia="zh-TW"/>
              </w:rPr>
              <w:t>其他必要說明的內容</w:t>
            </w:r>
          </w:p>
        </w:tc>
        <w:tc>
          <w:tcPr>
            <w:tcW w:w="5348" w:type="dxa"/>
            <w:vAlign w:val="center"/>
          </w:tcPr>
          <w:p w:rsidR="007B016C" w:rsidRDefault="007B016C">
            <w:pPr>
              <w:pStyle w:val="-4"/>
              <w:rPr>
                <w:rFonts w:hint="default"/>
                <w:sz w:val="24"/>
                <w:szCs w:val="24"/>
              </w:rPr>
            </w:pPr>
          </w:p>
        </w:tc>
      </w:tr>
    </w:tbl>
    <w:p w:rsidR="007B016C" w:rsidRDefault="007B016C">
      <w:pPr>
        <w:pStyle w:val="-4"/>
        <w:rPr>
          <w:rFonts w:hint="default"/>
          <w:sz w:val="24"/>
          <w:szCs w:val="24"/>
        </w:rPr>
      </w:pPr>
    </w:p>
    <w:p w:rsidR="007B016C" w:rsidRPr="005A7E59" w:rsidRDefault="00837DC3">
      <w:pPr>
        <w:pStyle w:val="-4"/>
        <w:jc w:val="left"/>
        <w:rPr>
          <w:rFonts w:hint="default"/>
          <w:sz w:val="24"/>
          <w:szCs w:val="24"/>
          <w:lang w:eastAsia="zh-TW"/>
        </w:rPr>
      </w:pPr>
      <w:r w:rsidRPr="005A7E59">
        <w:rPr>
          <w:rFonts w:eastAsia="PMingLiU"/>
          <w:sz w:val="24"/>
          <w:szCs w:val="24"/>
          <w:lang w:eastAsia="zh-TW"/>
        </w:rPr>
        <w:t>注：本表內容採用附件形式，但須在本表中注明附件名稱</w:t>
      </w:r>
    </w:p>
    <w:p w:rsidR="007B016C" w:rsidRDefault="007B016C">
      <w:pPr>
        <w:pStyle w:val="-4"/>
        <w:jc w:val="left"/>
        <w:rPr>
          <w:rFonts w:hint="default"/>
          <w:sz w:val="24"/>
          <w:szCs w:val="24"/>
          <w:highlight w:val="yellow"/>
          <w:lang w:eastAsia="zh-TW"/>
        </w:rPr>
      </w:pPr>
    </w:p>
    <w:p w:rsidR="007B016C" w:rsidRDefault="007B016C">
      <w:pPr>
        <w:pStyle w:val="-4"/>
        <w:jc w:val="left"/>
        <w:rPr>
          <w:rFonts w:hint="default"/>
          <w:sz w:val="24"/>
          <w:szCs w:val="24"/>
          <w:highlight w:val="yellow"/>
          <w:lang w:eastAsia="zh-TW"/>
        </w:rPr>
      </w:pPr>
    </w:p>
    <w:p w:rsidR="007B016C" w:rsidRDefault="00837DC3">
      <w:pPr>
        <w:spacing w:beforeLines="50" w:before="156" w:afterLines="50" w:after="156" w:line="360" w:lineRule="auto"/>
        <w:ind w:firstLineChars="1050" w:firstLine="2520"/>
        <w:rPr>
          <w:rFonts w:ascii="经典宋体繁" w:eastAsia="经典宋体繁" w:hAnsi="经典宋体繁" w:cs="经典宋体繁"/>
          <w:sz w:val="24"/>
          <w:u w:val="single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投標人名稱（加蓋單位公章）：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  <w:lang w:eastAsia="zh-TW"/>
        </w:rPr>
        <w:t xml:space="preserve">                     </w:t>
      </w:r>
    </w:p>
    <w:p w:rsidR="007B016C" w:rsidRDefault="00837DC3">
      <w:pPr>
        <w:spacing w:beforeLines="50" w:before="156" w:afterLines="50" w:after="156" w:line="360" w:lineRule="auto"/>
        <w:ind w:firstLineChars="1050" w:firstLine="2520"/>
        <w:rPr>
          <w:rFonts w:ascii="经典宋体繁" w:eastAsia="经典宋体繁" w:hAnsi="经典宋体繁" w:cs="经典宋体繁"/>
          <w:sz w:val="24"/>
          <w:lang w:eastAsia="zh-TW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法定代表人（負責人）或其授權代表簽字</w:t>
      </w:r>
      <w:r w:rsidRPr="00837DC3">
        <w:rPr>
          <w:rFonts w:ascii="经典宋体繁" w:eastAsia="PMingLiU" w:hAnsi="经典宋体繁" w:cs="经典宋体繁" w:hint="eastAsia"/>
          <w:sz w:val="24"/>
          <w:u w:val="single"/>
          <w:lang w:eastAsia="zh-TW"/>
        </w:rPr>
        <w:t>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  <w:lang w:eastAsia="zh-TW"/>
        </w:rPr>
        <w:t xml:space="preserve">          </w:t>
      </w:r>
    </w:p>
    <w:p w:rsidR="007B016C" w:rsidRDefault="00837DC3">
      <w:pPr>
        <w:ind w:firstLineChars="1050" w:firstLine="2520"/>
        <w:rPr>
          <w:rFonts w:ascii="经典宋体繁" w:eastAsia="经典宋体繁" w:hAnsi="经典宋体繁" w:cs="经典宋体繁"/>
          <w:b/>
          <w:sz w:val="32"/>
          <w:szCs w:val="32"/>
        </w:rPr>
      </w:pP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日</w:t>
      </w:r>
      <w:r w:rsidRPr="00837DC3">
        <w:rPr>
          <w:rFonts w:ascii="经典宋体繁" w:eastAsia="PMingLiU" w:hAnsi="经典宋体繁" w:cs="经典宋体繁"/>
          <w:sz w:val="24"/>
          <w:lang w:eastAsia="zh-TW"/>
        </w:rPr>
        <w:t xml:space="preserve">   </w:t>
      </w:r>
      <w:r w:rsidRPr="00837DC3">
        <w:rPr>
          <w:rFonts w:ascii="经典宋体繁" w:eastAsia="PMingLiU" w:hAnsi="经典宋体繁" w:cs="经典宋体繁" w:hint="eastAsia"/>
          <w:sz w:val="24"/>
          <w:lang w:eastAsia="zh-TW"/>
        </w:rPr>
        <w:t>期：</w:t>
      </w:r>
      <w:r w:rsidR="00587F18">
        <w:rPr>
          <w:rFonts w:ascii="经典宋体繁" w:eastAsia="经典宋体繁" w:hAnsi="经典宋体繁" w:cs="经典宋体繁" w:hint="eastAsia"/>
          <w:sz w:val="24"/>
          <w:u w:val="single"/>
        </w:rPr>
        <w:t xml:space="preserve">                                       </w:t>
      </w:r>
    </w:p>
    <w:sectPr w:rsidR="007B01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098" w:rsidRDefault="00057098" w:rsidP="00A1432C">
      <w:r>
        <w:separator/>
      </w:r>
    </w:p>
  </w:endnote>
  <w:endnote w:type="continuationSeparator" w:id="0">
    <w:p w:rsidR="00057098" w:rsidRDefault="00057098" w:rsidP="00A1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宋体">
    <w:altName w:val="ST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经典宋体繁">
    <w:altName w:val="Arial Unicode MS"/>
    <w:charset w:val="86"/>
    <w:family w:val="auto"/>
    <w:pitch w:val="default"/>
    <w:sig w:usb0="00000000" w:usb1="F9DF7CFB" w:usb2="0000001E" w:usb3="00000000" w:csb0="2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098" w:rsidRDefault="00057098" w:rsidP="00A1432C">
      <w:r>
        <w:separator/>
      </w:r>
    </w:p>
  </w:footnote>
  <w:footnote w:type="continuationSeparator" w:id="0">
    <w:p w:rsidR="00057098" w:rsidRDefault="00057098" w:rsidP="00A1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F497C24"/>
    <w:multiLevelType w:val="multilevel"/>
    <w:tmpl w:val="DF497C24"/>
    <w:lvl w:ilvl="0">
      <w:start w:val="1"/>
      <w:numFmt w:val="chineseCounting"/>
      <w:pStyle w:val="1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>
      <w:start w:val="1"/>
      <w:numFmt w:val="decimal"/>
      <w:suff w:val="nothing"/>
      <w:lvlText w:val="%2．"/>
      <w:lvlJc w:val="left"/>
      <w:pPr>
        <w:ind w:left="0" w:firstLine="0"/>
      </w:pPr>
      <w:rPr>
        <w:rFonts w:hint="eastAsia"/>
      </w:rPr>
    </w:lvl>
    <w:lvl w:ilvl="2">
      <w:start w:val="1"/>
      <w:numFmt w:val="lowerLetter"/>
      <w:suff w:val="nothing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lowerRoman"/>
      <w:suff w:val="nothing"/>
      <w:lvlText w:val="%4．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nothing"/>
      <w:lvlText w:val="(%5) "/>
      <w:lvlJc w:val="left"/>
      <w:pPr>
        <w:ind w:left="0" w:firstLine="0"/>
      </w:pPr>
      <w:rPr>
        <w:rFonts w:hint="eastAsia"/>
      </w:rPr>
    </w:lvl>
    <w:lvl w:ilvl="5">
      <w:start w:val="1"/>
      <w:numFmt w:val="decimalEnclosedCircleChinese"/>
      <w:pStyle w:val="6"/>
      <w:suff w:val="nothing"/>
      <w:lvlText w:val="%6　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7) 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0"/>
      </w:pPr>
      <w:rPr>
        <w:rFonts w:hint="eastAsia"/>
      </w:rPr>
    </w:lvl>
    <w:lvl w:ilvl="8">
      <w:start w:val="1"/>
      <w:numFmt w:val="lowerRoman"/>
      <w:pStyle w:val="9"/>
      <w:suff w:val="nothing"/>
      <w:lvlText w:val="%9）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B4C31"/>
    <w:rsid w:val="00057098"/>
    <w:rsid w:val="00327041"/>
    <w:rsid w:val="003D3F8C"/>
    <w:rsid w:val="00587F18"/>
    <w:rsid w:val="005A7E59"/>
    <w:rsid w:val="006E4A62"/>
    <w:rsid w:val="007B016C"/>
    <w:rsid w:val="00837DC3"/>
    <w:rsid w:val="00A1432C"/>
    <w:rsid w:val="00D659FE"/>
    <w:rsid w:val="01CE57B8"/>
    <w:rsid w:val="02572AE5"/>
    <w:rsid w:val="02860574"/>
    <w:rsid w:val="03774883"/>
    <w:rsid w:val="04E00999"/>
    <w:rsid w:val="0A064A5F"/>
    <w:rsid w:val="0A80786B"/>
    <w:rsid w:val="0BB35A1E"/>
    <w:rsid w:val="0CCF4ADA"/>
    <w:rsid w:val="0D493385"/>
    <w:rsid w:val="0F8F6F95"/>
    <w:rsid w:val="0FFC7994"/>
    <w:rsid w:val="1537146E"/>
    <w:rsid w:val="1626576B"/>
    <w:rsid w:val="166D339A"/>
    <w:rsid w:val="19B80DD0"/>
    <w:rsid w:val="19E020D4"/>
    <w:rsid w:val="1A7871D0"/>
    <w:rsid w:val="1BBE1FA1"/>
    <w:rsid w:val="1CB735C0"/>
    <w:rsid w:val="1D0C6137"/>
    <w:rsid w:val="1E200CF1"/>
    <w:rsid w:val="1EA71413"/>
    <w:rsid w:val="1EAA2431"/>
    <w:rsid w:val="201E5705"/>
    <w:rsid w:val="20E06E5E"/>
    <w:rsid w:val="23B02B18"/>
    <w:rsid w:val="26955939"/>
    <w:rsid w:val="26DE174A"/>
    <w:rsid w:val="27B21058"/>
    <w:rsid w:val="27E971DC"/>
    <w:rsid w:val="2AFC4894"/>
    <w:rsid w:val="2B2C33CC"/>
    <w:rsid w:val="2C1F4711"/>
    <w:rsid w:val="2C2E5DE7"/>
    <w:rsid w:val="2DDC4196"/>
    <w:rsid w:val="2EA350F5"/>
    <w:rsid w:val="2F8E33BE"/>
    <w:rsid w:val="30CF7407"/>
    <w:rsid w:val="31E83DC4"/>
    <w:rsid w:val="31EE4B36"/>
    <w:rsid w:val="34FA1E45"/>
    <w:rsid w:val="35E90E5D"/>
    <w:rsid w:val="37991DE9"/>
    <w:rsid w:val="37BC3FFD"/>
    <w:rsid w:val="383B0909"/>
    <w:rsid w:val="39131727"/>
    <w:rsid w:val="3B392F9B"/>
    <w:rsid w:val="431B1B9B"/>
    <w:rsid w:val="43B3461E"/>
    <w:rsid w:val="44354C47"/>
    <w:rsid w:val="44930DA6"/>
    <w:rsid w:val="4558794F"/>
    <w:rsid w:val="466D2298"/>
    <w:rsid w:val="471843AC"/>
    <w:rsid w:val="488B4C31"/>
    <w:rsid w:val="4CA30BBC"/>
    <w:rsid w:val="4E992DD9"/>
    <w:rsid w:val="5244074B"/>
    <w:rsid w:val="528011B2"/>
    <w:rsid w:val="566A39AB"/>
    <w:rsid w:val="5AC71F19"/>
    <w:rsid w:val="60873237"/>
    <w:rsid w:val="61C62F2B"/>
    <w:rsid w:val="65096757"/>
    <w:rsid w:val="650F6997"/>
    <w:rsid w:val="65317DAE"/>
    <w:rsid w:val="65F21726"/>
    <w:rsid w:val="66361865"/>
    <w:rsid w:val="668A5911"/>
    <w:rsid w:val="66E3632D"/>
    <w:rsid w:val="67CD2314"/>
    <w:rsid w:val="6A611A43"/>
    <w:rsid w:val="6B4D1E73"/>
    <w:rsid w:val="6B52603A"/>
    <w:rsid w:val="6EFB6F35"/>
    <w:rsid w:val="6F92269E"/>
    <w:rsid w:val="70761190"/>
    <w:rsid w:val="71E42003"/>
    <w:rsid w:val="73E111AC"/>
    <w:rsid w:val="76C00F46"/>
    <w:rsid w:val="77566813"/>
    <w:rsid w:val="7B513A73"/>
    <w:rsid w:val="7EF0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44EF1C65"/>
  <w15:docId w15:val="{499E3372-2682-4133-AC3A-A4E34488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annotation tex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uiPriority="99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next w:val="a"/>
    <w:qFormat/>
    <w:pPr>
      <w:keepNext/>
      <w:keepLines/>
      <w:numPr>
        <w:numId w:val="1"/>
      </w:numPr>
      <w:adjustRightInd w:val="0"/>
      <w:snapToGrid w:val="0"/>
      <w:spacing w:beforeLines="50" w:before="50" w:line="288" w:lineRule="auto"/>
      <w:outlineLvl w:val="0"/>
    </w:pPr>
    <w:rPr>
      <w:rFonts w:ascii="黑体" w:eastAsia="黑体" w:hAnsi="黑体" w:cstheme="minorBidi"/>
      <w:b/>
      <w:bCs/>
      <w:color w:val="262626" w:themeColor="text1" w:themeTint="D9"/>
      <w:kern w:val="44"/>
      <w:sz w:val="32"/>
      <w:szCs w:val="38"/>
      <w:lang w:eastAsia="zh-CN"/>
    </w:rPr>
  </w:style>
  <w:style w:type="paragraph" w:styleId="2">
    <w:name w:val="heading 2"/>
    <w:basedOn w:val="a"/>
    <w:next w:val="a"/>
    <w:unhideWhenUsed/>
    <w:qFormat/>
    <w:pPr>
      <w:tabs>
        <w:tab w:val="left" w:pos="0"/>
      </w:tabs>
      <w:adjustRightInd w:val="0"/>
      <w:snapToGrid w:val="0"/>
      <w:spacing w:line="288" w:lineRule="auto"/>
      <w:ind w:leftChars="50" w:left="110"/>
      <w:outlineLvl w:val="1"/>
    </w:pPr>
    <w:rPr>
      <w:rFonts w:ascii="黑体" w:eastAsia="黑体" w:hAnsi="黑体" w:cstheme="minorBidi"/>
      <w:b/>
      <w:bCs/>
      <w:color w:val="262626" w:themeColor="text1" w:themeTint="D9"/>
      <w:sz w:val="30"/>
      <w:szCs w:val="32"/>
    </w:rPr>
  </w:style>
  <w:style w:type="paragraph" w:styleId="3">
    <w:name w:val="heading 3"/>
    <w:next w:val="a"/>
    <w:semiHidden/>
    <w:unhideWhenUsed/>
    <w:qFormat/>
    <w:pPr>
      <w:tabs>
        <w:tab w:val="left" w:pos="312"/>
      </w:tabs>
      <w:adjustRightInd w:val="0"/>
      <w:snapToGrid w:val="0"/>
      <w:spacing w:line="288" w:lineRule="auto"/>
      <w:ind w:leftChars="100" w:left="220"/>
      <w:outlineLvl w:val="2"/>
    </w:pPr>
    <w:rPr>
      <w:rFonts w:ascii="黑体" w:eastAsia="黑体" w:hAnsi="黑体" w:cstheme="minorBidi"/>
      <w:b/>
      <w:bCs/>
      <w:color w:val="262626" w:themeColor="text1" w:themeTint="D9"/>
      <w:kern w:val="2"/>
      <w:sz w:val="30"/>
      <w:szCs w:val="30"/>
      <w:lang w:eastAsia="zh-CN"/>
    </w:rPr>
  </w:style>
  <w:style w:type="paragraph" w:styleId="4">
    <w:name w:val="heading 4"/>
    <w:basedOn w:val="3"/>
    <w:next w:val="a"/>
    <w:semiHidden/>
    <w:unhideWhenUsed/>
    <w:qFormat/>
    <w:pPr>
      <w:keepNext/>
      <w:keepLines/>
      <w:spacing w:line="360" w:lineRule="auto"/>
      <w:outlineLvl w:val="3"/>
    </w:pPr>
    <w:rPr>
      <w:sz w:val="28"/>
      <w:szCs w:val="24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semiHidden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adjustRightInd w:val="0"/>
      <w:spacing w:line="360" w:lineRule="atLeast"/>
      <w:jc w:val="left"/>
      <w:textAlignment w:val="baseline"/>
    </w:pPr>
    <w:rPr>
      <w:kern w:val="0"/>
      <w:sz w:val="24"/>
      <w:szCs w:val="20"/>
    </w:rPr>
  </w:style>
  <w:style w:type="paragraph" w:styleId="a4">
    <w:name w:val="Body Text"/>
    <w:basedOn w:val="a"/>
    <w:next w:val="a3"/>
    <w:qFormat/>
    <w:pPr>
      <w:spacing w:after="120"/>
    </w:pPr>
  </w:style>
  <w:style w:type="paragraph" w:styleId="a5">
    <w:name w:val="Body Text Indent"/>
    <w:basedOn w:val="a"/>
    <w:uiPriority w:val="99"/>
    <w:qFormat/>
    <w:pPr>
      <w:ind w:left="360"/>
    </w:pPr>
    <w:rPr>
      <w:sz w:val="28"/>
      <w:szCs w:val="20"/>
    </w:rPr>
  </w:style>
  <w:style w:type="paragraph" w:styleId="a6">
    <w:name w:val="Plain Text"/>
    <w:basedOn w:val="a"/>
    <w:qFormat/>
    <w:rPr>
      <w:rFonts w:ascii="宋体" w:eastAsia="华文宋体" w:hAnsi="Courier New"/>
      <w:sz w:val="28"/>
      <w:szCs w:val="20"/>
    </w:rPr>
  </w:style>
  <w:style w:type="paragraph" w:styleId="10">
    <w:name w:val="index 1"/>
    <w:basedOn w:val="a"/>
    <w:next w:val="a"/>
    <w:qFormat/>
    <w:pPr>
      <w:spacing w:line="360" w:lineRule="auto"/>
      <w:jc w:val="left"/>
    </w:pPr>
    <w:rPr>
      <w:sz w:val="24"/>
    </w:rPr>
  </w:style>
  <w:style w:type="table" w:styleId="a7">
    <w:name w:val="Table Grid"/>
    <w:basedOn w:val="a1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表格中-4"/>
    <w:basedOn w:val="a"/>
    <w:qFormat/>
    <w:pPr>
      <w:jc w:val="center"/>
    </w:pPr>
    <w:rPr>
      <w:rFonts w:ascii="宋体" w:hAnsi="宋体" w:cs="Arial Narrow" w:hint="eastAsia"/>
      <w:szCs w:val="17"/>
    </w:rPr>
  </w:style>
  <w:style w:type="paragraph" w:customStyle="1" w:styleId="-40">
    <w:name w:val="表格左-4"/>
    <w:basedOn w:val="a"/>
    <w:next w:val="a"/>
    <w:qFormat/>
    <w:rPr>
      <w:rFonts w:ascii="宋体" w:hAnsi="宋体" w:cs="Arial Narrow" w:hint="eastAsia"/>
      <w:szCs w:val="17"/>
    </w:rPr>
  </w:style>
  <w:style w:type="paragraph" w:customStyle="1" w:styleId="11">
    <w:name w:val="正文文本首行缩进1"/>
    <w:basedOn w:val="a4"/>
    <w:qFormat/>
    <w:pPr>
      <w:ind w:firstLineChars="100" w:firstLine="420"/>
    </w:pPr>
  </w:style>
  <w:style w:type="paragraph" w:customStyle="1" w:styleId="21">
    <w:name w:val="正文空2格  1."/>
    <w:basedOn w:val="a"/>
    <w:qFormat/>
    <w:pPr>
      <w:adjustRightInd w:val="0"/>
      <w:spacing w:line="360" w:lineRule="auto"/>
      <w:ind w:firstLineChars="200" w:firstLine="480"/>
      <w:textAlignment w:val="baseline"/>
    </w:pPr>
    <w:rPr>
      <w:rFonts w:ascii="宋体" w:eastAsia="仿宋" w:cs="宋体"/>
      <w:kern w:val="0"/>
      <w:sz w:val="28"/>
      <w:szCs w:val="20"/>
    </w:rPr>
  </w:style>
  <w:style w:type="paragraph" w:customStyle="1" w:styleId="Char">
    <w:name w:val="Char"/>
    <w:basedOn w:val="a"/>
    <w:next w:val="a"/>
    <w:uiPriority w:val="99"/>
    <w:rPr>
      <w:rFonts w:ascii="Calibri" w:hAnsi="Calibri"/>
      <w:b/>
      <w:bCs/>
      <w:sz w:val="36"/>
      <w:szCs w:val="36"/>
    </w:rPr>
  </w:style>
  <w:style w:type="paragraph" w:styleId="a8">
    <w:name w:val="header"/>
    <w:basedOn w:val="a"/>
    <w:link w:val="a9"/>
    <w:rsid w:val="00A143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A1432C"/>
    <w:rPr>
      <w:kern w:val="2"/>
      <w:lang w:eastAsia="zh-CN"/>
    </w:rPr>
  </w:style>
  <w:style w:type="paragraph" w:styleId="aa">
    <w:name w:val="footer"/>
    <w:basedOn w:val="a"/>
    <w:link w:val="ab"/>
    <w:rsid w:val="00A143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A1432C"/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永恒</dc:creator>
  <cp:lastModifiedBy>vdioperator</cp:lastModifiedBy>
  <cp:revision>6</cp:revision>
  <cp:lastPrinted>2025-08-27T00:14:00Z</cp:lastPrinted>
  <dcterms:created xsi:type="dcterms:W3CDTF">2025-08-26T13:07:00Z</dcterms:created>
  <dcterms:modified xsi:type="dcterms:W3CDTF">2025-08-28T03:23:00Z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E18C51ACEA28448392562FD137AB70B7_13</vt:lpwstr>
  </property>
  <property fmtid="{D5CDD505-2E9C-101B-9397-08002B2CF9AE}" pid="4" name="KSOTemplateDocerSaveRecord">
    <vt:lpwstr>eyJoZGlkIjoiMWMyYTkwOWM1YTFkNWE4YmQ4ZGJiNTRhM2FmMzZjYzMiLCJ1c2VySWQiOiI5NTM0MzQzNjcifQ==</vt:lpwstr>
  </property>
</Properties>
</file>